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E56" w:rsidRPr="003111EB" w:rsidRDefault="00B13E56" w:rsidP="00B13E56">
      <w:pPr>
        <w:jc w:val="left"/>
        <w:rPr>
          <w:rFonts w:ascii="ＭＳ 明朝" w:eastAsia="ＭＳ 明朝" w:hAnsi="ＭＳ 明朝"/>
          <w:b/>
          <w:sz w:val="20"/>
          <w:szCs w:val="20"/>
        </w:rPr>
      </w:pPr>
    </w:p>
    <w:p w:rsidR="00B13E56" w:rsidRPr="003111EB" w:rsidRDefault="00B13E56" w:rsidP="00BD59A3">
      <w:pPr>
        <w:jc w:val="left"/>
        <w:rPr>
          <w:rFonts w:ascii="ＭＳ 明朝" w:eastAsia="ＭＳ 明朝" w:hAnsi="ＭＳ 明朝"/>
        </w:rPr>
      </w:pPr>
    </w:p>
    <w:p w:rsidR="00B13E56" w:rsidRPr="003111EB" w:rsidRDefault="00B13E56" w:rsidP="002B562B">
      <w:pPr>
        <w:ind w:firstLineChars="100" w:firstLine="210"/>
        <w:jc w:val="left"/>
        <w:rPr>
          <w:rFonts w:ascii="ＭＳ 明朝" w:eastAsia="ＭＳ 明朝" w:hAnsi="ＭＳ 明朝"/>
        </w:rPr>
      </w:pPr>
      <w:r w:rsidRPr="003111EB">
        <w:rPr>
          <w:rFonts w:ascii="ＭＳ 明朝" w:eastAsia="ＭＳ 明朝" w:hAnsi="ＭＳ 明朝" w:hint="eastAsia"/>
        </w:rPr>
        <w:t>国立大学法人熊本大学病院長　殿</w:t>
      </w:r>
    </w:p>
    <w:p w:rsidR="007E5DD2" w:rsidRPr="00A22499" w:rsidRDefault="007E5DD2" w:rsidP="007214E4">
      <w:pPr>
        <w:rPr>
          <w:rFonts w:ascii="ＭＳ 明朝" w:eastAsia="ＭＳ 明朝" w:hAnsi="ＭＳ 明朝"/>
        </w:rPr>
      </w:pPr>
    </w:p>
    <w:p w:rsidR="007214E4" w:rsidRPr="00874FCD" w:rsidRDefault="007214E4" w:rsidP="00BD59A3">
      <w:pPr>
        <w:jc w:val="center"/>
        <w:rPr>
          <w:rFonts w:ascii="ＭＳ 明朝" w:eastAsia="ＭＳ 明朝" w:hAnsi="ＭＳ 明朝"/>
          <w:szCs w:val="21"/>
        </w:rPr>
      </w:pPr>
      <w:r w:rsidRPr="00874FCD">
        <w:rPr>
          <w:rFonts w:ascii="ＭＳ 明朝" w:eastAsia="ＭＳ 明朝" w:hAnsi="ＭＳ 明朝" w:hint="eastAsia"/>
          <w:szCs w:val="21"/>
        </w:rPr>
        <w:t>念</w:t>
      </w:r>
      <w:r w:rsidR="003D3ADB" w:rsidRPr="00874FCD">
        <w:rPr>
          <w:rFonts w:ascii="ＭＳ 明朝" w:eastAsia="ＭＳ 明朝" w:hAnsi="ＭＳ 明朝" w:hint="eastAsia"/>
          <w:szCs w:val="21"/>
        </w:rPr>
        <w:t xml:space="preserve"> </w:t>
      </w:r>
      <w:r w:rsidRPr="00874FCD">
        <w:rPr>
          <w:rFonts w:ascii="ＭＳ 明朝" w:eastAsia="ＭＳ 明朝" w:hAnsi="ＭＳ 明朝" w:hint="eastAsia"/>
          <w:szCs w:val="21"/>
        </w:rPr>
        <w:t>書</w:t>
      </w:r>
    </w:p>
    <w:p w:rsidR="00B13E56" w:rsidRPr="003111EB" w:rsidRDefault="00B13E56" w:rsidP="00B13E56">
      <w:pPr>
        <w:rPr>
          <w:rFonts w:ascii="ＭＳ 明朝" w:eastAsia="ＭＳ 明朝" w:hAnsi="ＭＳ 明朝"/>
        </w:rPr>
      </w:pPr>
    </w:p>
    <w:p w:rsidR="007214E4" w:rsidRPr="003111EB" w:rsidRDefault="007214E4" w:rsidP="00BD59A3">
      <w:pPr>
        <w:ind w:firstLineChars="100" w:firstLine="210"/>
        <w:jc w:val="left"/>
        <w:rPr>
          <w:rFonts w:ascii="ＭＳ 明朝" w:eastAsia="ＭＳ 明朝" w:hAnsi="ＭＳ 明朝"/>
        </w:rPr>
      </w:pPr>
      <w:r w:rsidRPr="003111EB">
        <w:rPr>
          <w:rFonts w:ascii="ＭＳ 明朝" w:eastAsia="ＭＳ 明朝" w:hAnsi="ＭＳ 明朝" w:hint="eastAsia"/>
        </w:rPr>
        <w:t>当</w:t>
      </w:r>
      <w:r w:rsidR="00A22499">
        <w:rPr>
          <w:rFonts w:ascii="ＭＳ 明朝" w:eastAsia="ＭＳ 明朝" w:hAnsi="ＭＳ 明朝" w:hint="eastAsia"/>
        </w:rPr>
        <w:t>グループ</w:t>
      </w:r>
      <w:r w:rsidRPr="003111EB">
        <w:rPr>
          <w:rFonts w:ascii="ＭＳ 明朝" w:eastAsia="ＭＳ 明朝" w:hAnsi="ＭＳ 明朝" w:hint="eastAsia"/>
        </w:rPr>
        <w:t>は</w:t>
      </w:r>
      <w:r w:rsidRPr="003111EB">
        <w:rPr>
          <w:rFonts w:ascii="ＭＳ 明朝" w:eastAsia="ＭＳ 明朝" w:hAnsi="ＭＳ 明朝"/>
        </w:rPr>
        <w:t>、</w:t>
      </w:r>
      <w:r w:rsidRPr="003111EB">
        <w:rPr>
          <w:rFonts w:ascii="ＭＳ 明朝" w:eastAsia="ＭＳ 明朝" w:hAnsi="ＭＳ 明朝" w:hint="eastAsia"/>
        </w:rPr>
        <w:t>以下の内容を遵守することを</w:t>
      </w:r>
      <w:r w:rsidR="007E5DD2" w:rsidRPr="003111EB">
        <w:rPr>
          <w:rFonts w:ascii="ＭＳ 明朝" w:eastAsia="ＭＳ 明朝" w:hAnsi="ＭＳ 明朝" w:hint="eastAsia"/>
        </w:rPr>
        <w:t>本書面</w:t>
      </w:r>
      <w:r w:rsidR="00A536DD" w:rsidRPr="003111EB">
        <w:rPr>
          <w:rFonts w:ascii="ＭＳ 明朝" w:eastAsia="ＭＳ 明朝" w:hAnsi="ＭＳ 明朝" w:hint="eastAsia"/>
        </w:rPr>
        <w:t>に</w:t>
      </w:r>
      <w:r w:rsidR="007E5DD2" w:rsidRPr="003111EB">
        <w:rPr>
          <w:rFonts w:ascii="ＭＳ 明朝" w:eastAsia="ＭＳ 明朝" w:hAnsi="ＭＳ 明朝"/>
        </w:rPr>
        <w:t>て</w:t>
      </w:r>
      <w:r w:rsidR="007E5DD2" w:rsidRPr="003111EB">
        <w:rPr>
          <w:rFonts w:ascii="ＭＳ 明朝" w:eastAsia="ＭＳ 明朝" w:hAnsi="ＭＳ 明朝" w:hint="eastAsia"/>
        </w:rPr>
        <w:t>お約束</w:t>
      </w:r>
      <w:r w:rsidR="00874FCD">
        <w:rPr>
          <w:rFonts w:ascii="ＭＳ 明朝" w:eastAsia="ＭＳ 明朝" w:hAnsi="ＭＳ 明朝" w:hint="eastAsia"/>
        </w:rPr>
        <w:t>致します</w:t>
      </w:r>
      <w:r w:rsidR="007E5DD2" w:rsidRPr="003111EB">
        <w:rPr>
          <w:rFonts w:ascii="ＭＳ 明朝" w:eastAsia="ＭＳ 明朝" w:hAnsi="ＭＳ 明朝" w:hint="eastAsia"/>
        </w:rPr>
        <w:t>。</w:t>
      </w:r>
    </w:p>
    <w:p w:rsidR="007214E4" w:rsidRPr="003D3ADB" w:rsidRDefault="007214E4" w:rsidP="00B13E56">
      <w:pPr>
        <w:rPr>
          <w:rFonts w:ascii="ＭＳ 明朝" w:eastAsia="ＭＳ 明朝" w:hAnsi="ＭＳ 明朝"/>
        </w:rPr>
      </w:pPr>
    </w:p>
    <w:p w:rsidR="00B13E56" w:rsidRPr="003111EB" w:rsidRDefault="00B13E56" w:rsidP="00B4779D">
      <w:pPr>
        <w:rPr>
          <w:rFonts w:ascii="ＭＳ 明朝" w:eastAsia="ＭＳ 明朝" w:hAnsi="ＭＳ 明朝"/>
          <w:szCs w:val="21"/>
        </w:rPr>
      </w:pPr>
      <w:r w:rsidRPr="003111EB">
        <w:rPr>
          <w:rFonts w:ascii="ＭＳ 明朝" w:eastAsia="ＭＳ 明朝" w:hAnsi="ＭＳ 明朝" w:hint="eastAsia"/>
          <w:szCs w:val="21"/>
        </w:rPr>
        <w:t xml:space="preserve">１ </w:t>
      </w:r>
      <w:r w:rsidR="00A536DD" w:rsidRPr="003111EB">
        <w:rPr>
          <w:rFonts w:ascii="ＭＳ 明朝" w:eastAsia="ＭＳ 明朝" w:hAnsi="ＭＳ 明朝" w:hint="eastAsia"/>
          <w:szCs w:val="21"/>
        </w:rPr>
        <w:t>事業実施施設</w:t>
      </w:r>
    </w:p>
    <w:p w:rsidR="00B13E56" w:rsidRPr="003111EB" w:rsidRDefault="00BD59A3" w:rsidP="00BD59A3">
      <w:pPr>
        <w:ind w:firstLineChars="100" w:firstLine="210"/>
        <w:rPr>
          <w:rFonts w:ascii="ＭＳ 明朝" w:eastAsia="ＭＳ 明朝" w:hAnsi="ＭＳ 明朝"/>
          <w:szCs w:val="21"/>
        </w:rPr>
      </w:pPr>
      <w:r>
        <w:rPr>
          <w:rFonts w:ascii="ＭＳ 明朝" w:eastAsia="ＭＳ 明朝" w:hAnsi="ＭＳ 明朝" w:hint="eastAsia"/>
          <w:szCs w:val="21"/>
        </w:rPr>
        <w:t>(1)</w:t>
      </w:r>
      <w:r w:rsidR="00B13E56" w:rsidRPr="003111EB">
        <w:rPr>
          <w:rFonts w:ascii="ＭＳ 明朝" w:eastAsia="ＭＳ 明朝" w:hAnsi="ＭＳ 明朝" w:hint="eastAsia"/>
          <w:szCs w:val="21"/>
        </w:rPr>
        <w:t>施設名　国立大学法人熊本大学病院</w:t>
      </w:r>
    </w:p>
    <w:p w:rsidR="00B13E56" w:rsidRPr="003111EB" w:rsidRDefault="00BD59A3" w:rsidP="00BD59A3">
      <w:pPr>
        <w:ind w:firstLineChars="100" w:firstLine="210"/>
        <w:rPr>
          <w:rFonts w:ascii="ＭＳ 明朝" w:eastAsia="ＭＳ 明朝" w:hAnsi="ＭＳ 明朝"/>
          <w:szCs w:val="21"/>
        </w:rPr>
      </w:pPr>
      <w:r>
        <w:rPr>
          <w:rFonts w:ascii="ＭＳ 明朝" w:eastAsia="ＭＳ 明朝" w:hAnsi="ＭＳ 明朝"/>
          <w:szCs w:val="21"/>
        </w:rPr>
        <w:t>(2)</w:t>
      </w:r>
      <w:r w:rsidR="00B13E56" w:rsidRPr="003111EB">
        <w:rPr>
          <w:rFonts w:ascii="ＭＳ 明朝" w:eastAsia="ＭＳ 明朝" w:hAnsi="ＭＳ 明朝" w:hint="eastAsia"/>
          <w:szCs w:val="21"/>
        </w:rPr>
        <w:t>所在地　熊本市中央区本荘１丁目１番１号</w:t>
      </w:r>
    </w:p>
    <w:p w:rsidR="00DF348E" w:rsidRDefault="00DF348E" w:rsidP="00B4779D">
      <w:pPr>
        <w:rPr>
          <w:rFonts w:ascii="ＭＳ 明朝" w:eastAsia="ＭＳ 明朝" w:hAnsi="ＭＳ 明朝"/>
          <w:szCs w:val="21"/>
        </w:rPr>
      </w:pPr>
    </w:p>
    <w:p w:rsidR="00B13E56" w:rsidRPr="003111EB" w:rsidRDefault="00A536DD" w:rsidP="00B4779D">
      <w:pPr>
        <w:rPr>
          <w:rFonts w:ascii="ＭＳ 明朝" w:eastAsia="ＭＳ 明朝" w:hAnsi="ＭＳ 明朝"/>
          <w:szCs w:val="21"/>
        </w:rPr>
      </w:pPr>
      <w:r w:rsidRPr="003111EB">
        <w:rPr>
          <w:rFonts w:ascii="ＭＳ 明朝" w:eastAsia="ＭＳ 明朝" w:hAnsi="ＭＳ 明朝" w:hint="eastAsia"/>
          <w:szCs w:val="21"/>
        </w:rPr>
        <w:t>２</w:t>
      </w:r>
      <w:r w:rsidR="00B13E56" w:rsidRPr="003111EB">
        <w:rPr>
          <w:rFonts w:ascii="ＭＳ 明朝" w:eastAsia="ＭＳ 明朝" w:hAnsi="ＭＳ 明朝" w:hint="eastAsia"/>
          <w:szCs w:val="21"/>
        </w:rPr>
        <w:t xml:space="preserve"> 事業実施期間</w:t>
      </w:r>
    </w:p>
    <w:p w:rsidR="00B13E56" w:rsidRPr="003111EB" w:rsidRDefault="00A22499" w:rsidP="00DF348E">
      <w:pPr>
        <w:ind w:firstLineChars="150" w:firstLine="315"/>
        <w:rPr>
          <w:rFonts w:ascii="ＭＳ 明朝" w:eastAsia="ＭＳ 明朝" w:hAnsi="ＭＳ 明朝"/>
          <w:szCs w:val="21"/>
        </w:rPr>
      </w:pPr>
      <w:r>
        <w:rPr>
          <w:rFonts w:ascii="ＭＳ 明朝" w:eastAsia="ＭＳ 明朝" w:hAnsi="ＭＳ 明朝" w:hint="eastAsia"/>
          <w:szCs w:val="21"/>
        </w:rPr>
        <w:t>令</w:t>
      </w:r>
      <w:r w:rsidRPr="005A5E8A">
        <w:rPr>
          <w:rFonts w:ascii="ＭＳ 明朝" w:eastAsia="ＭＳ 明朝" w:hAnsi="ＭＳ 明朝" w:hint="eastAsia"/>
          <w:color w:val="000000" w:themeColor="text1"/>
          <w:szCs w:val="21"/>
        </w:rPr>
        <w:t>和</w:t>
      </w:r>
      <w:r w:rsidR="00180CA2" w:rsidRPr="005A5E8A">
        <w:rPr>
          <w:rFonts w:ascii="ＭＳ 明朝" w:eastAsia="ＭＳ 明朝" w:hAnsi="ＭＳ 明朝" w:hint="eastAsia"/>
          <w:color w:val="000000" w:themeColor="text1"/>
          <w:szCs w:val="21"/>
        </w:rPr>
        <w:t>５</w:t>
      </w:r>
      <w:r w:rsidR="00B13E56" w:rsidRPr="005A5E8A">
        <w:rPr>
          <w:rFonts w:ascii="ＭＳ 明朝" w:eastAsia="ＭＳ 明朝" w:hAnsi="ＭＳ 明朝" w:hint="eastAsia"/>
          <w:color w:val="000000" w:themeColor="text1"/>
          <w:szCs w:val="21"/>
        </w:rPr>
        <w:t>年</w:t>
      </w:r>
      <w:r w:rsidR="0095754D" w:rsidRPr="005A5E8A">
        <w:rPr>
          <w:rFonts w:ascii="ＭＳ 明朝" w:eastAsia="ＭＳ 明朝" w:hAnsi="ＭＳ 明朝" w:hint="eastAsia"/>
          <w:color w:val="000000" w:themeColor="text1"/>
          <w:szCs w:val="21"/>
        </w:rPr>
        <w:t>１０</w:t>
      </w:r>
      <w:r w:rsidR="00B13E56" w:rsidRPr="005A5E8A">
        <w:rPr>
          <w:rFonts w:ascii="ＭＳ 明朝" w:eastAsia="ＭＳ 明朝" w:hAnsi="ＭＳ 明朝" w:hint="eastAsia"/>
          <w:color w:val="000000" w:themeColor="text1"/>
          <w:szCs w:val="21"/>
        </w:rPr>
        <w:t>月１日から</w:t>
      </w:r>
      <w:r w:rsidRPr="005A5E8A">
        <w:rPr>
          <w:rFonts w:ascii="ＭＳ 明朝" w:eastAsia="ＭＳ 明朝" w:hAnsi="ＭＳ 明朝" w:hint="eastAsia"/>
          <w:color w:val="000000" w:themeColor="text1"/>
          <w:szCs w:val="21"/>
        </w:rPr>
        <w:t>令和</w:t>
      </w:r>
      <w:r w:rsidR="002D558B" w:rsidRPr="005A5E8A">
        <w:rPr>
          <w:rFonts w:ascii="ＭＳ 明朝" w:eastAsia="ＭＳ 明朝" w:hAnsi="ＭＳ 明朝" w:hint="eastAsia"/>
          <w:color w:val="000000" w:themeColor="text1"/>
          <w:szCs w:val="21"/>
        </w:rPr>
        <w:t>８</w:t>
      </w:r>
      <w:r w:rsidRPr="005A5E8A">
        <w:rPr>
          <w:rFonts w:ascii="ＭＳ 明朝" w:eastAsia="ＭＳ 明朝" w:hAnsi="ＭＳ 明朝" w:hint="eastAsia"/>
          <w:color w:val="000000" w:themeColor="text1"/>
          <w:szCs w:val="21"/>
        </w:rPr>
        <w:t>年</w:t>
      </w:r>
      <w:r w:rsidR="0095754D" w:rsidRPr="005A5E8A">
        <w:rPr>
          <w:rFonts w:ascii="ＭＳ 明朝" w:eastAsia="ＭＳ 明朝" w:hAnsi="ＭＳ 明朝" w:hint="eastAsia"/>
          <w:color w:val="000000" w:themeColor="text1"/>
          <w:szCs w:val="21"/>
        </w:rPr>
        <w:t>９</w:t>
      </w:r>
      <w:r w:rsidR="00B13E56" w:rsidRPr="005A5E8A">
        <w:rPr>
          <w:rFonts w:ascii="ＭＳ 明朝" w:eastAsia="ＭＳ 明朝" w:hAnsi="ＭＳ 明朝" w:hint="eastAsia"/>
          <w:color w:val="000000" w:themeColor="text1"/>
          <w:szCs w:val="21"/>
        </w:rPr>
        <w:t>月３</w:t>
      </w:r>
      <w:r w:rsidR="0095754D" w:rsidRPr="005A5E8A">
        <w:rPr>
          <w:rFonts w:ascii="ＭＳ 明朝" w:eastAsia="ＭＳ 明朝" w:hAnsi="ＭＳ 明朝" w:hint="eastAsia"/>
          <w:color w:val="000000" w:themeColor="text1"/>
          <w:szCs w:val="21"/>
        </w:rPr>
        <w:t>０</w:t>
      </w:r>
      <w:r w:rsidR="00B13E56" w:rsidRPr="005A5E8A">
        <w:rPr>
          <w:rFonts w:ascii="ＭＳ 明朝" w:eastAsia="ＭＳ 明朝" w:hAnsi="ＭＳ 明朝" w:hint="eastAsia"/>
          <w:color w:val="000000" w:themeColor="text1"/>
          <w:szCs w:val="21"/>
        </w:rPr>
        <w:t>日までとする</w:t>
      </w:r>
      <w:r w:rsidR="00B13E56" w:rsidRPr="003111EB">
        <w:rPr>
          <w:rFonts w:ascii="ＭＳ 明朝" w:eastAsia="ＭＳ 明朝" w:hAnsi="ＭＳ 明朝" w:hint="eastAsia"/>
          <w:szCs w:val="21"/>
        </w:rPr>
        <w:t>。</w:t>
      </w:r>
    </w:p>
    <w:p w:rsidR="00DF348E" w:rsidRPr="00A22499" w:rsidRDefault="00DF348E" w:rsidP="00B4779D">
      <w:pPr>
        <w:rPr>
          <w:rFonts w:ascii="ＭＳ 明朝" w:eastAsia="ＭＳ 明朝" w:hAnsi="ＭＳ 明朝"/>
          <w:szCs w:val="21"/>
        </w:rPr>
      </w:pPr>
    </w:p>
    <w:p w:rsidR="00B13E56" w:rsidRPr="003111EB" w:rsidRDefault="00A536DD" w:rsidP="00B4779D">
      <w:pPr>
        <w:rPr>
          <w:rFonts w:ascii="ＭＳ 明朝" w:eastAsia="ＭＳ 明朝" w:hAnsi="ＭＳ 明朝"/>
          <w:szCs w:val="21"/>
        </w:rPr>
      </w:pPr>
      <w:r w:rsidRPr="003111EB">
        <w:rPr>
          <w:rFonts w:ascii="ＭＳ 明朝" w:eastAsia="ＭＳ 明朝" w:hAnsi="ＭＳ 明朝" w:hint="eastAsia"/>
          <w:szCs w:val="21"/>
        </w:rPr>
        <w:t>３</w:t>
      </w:r>
      <w:r w:rsidR="00B13E56" w:rsidRPr="003111EB">
        <w:rPr>
          <w:rFonts w:ascii="ＭＳ 明朝" w:eastAsia="ＭＳ 明朝" w:hAnsi="ＭＳ 明朝" w:hint="eastAsia"/>
          <w:szCs w:val="21"/>
        </w:rPr>
        <w:t xml:space="preserve"> </w:t>
      </w:r>
      <w:bookmarkStart w:id="0" w:name="_GoBack"/>
      <w:bookmarkEnd w:id="0"/>
      <w:r w:rsidR="00B13E56" w:rsidRPr="003111EB">
        <w:rPr>
          <w:rFonts w:ascii="ＭＳ 明朝" w:eastAsia="ＭＳ 明朝" w:hAnsi="ＭＳ 明朝" w:hint="eastAsia"/>
          <w:szCs w:val="21"/>
        </w:rPr>
        <w:t>熊本大学病院</w:t>
      </w:r>
      <w:r w:rsidR="00A22499">
        <w:rPr>
          <w:rFonts w:ascii="ＭＳ 明朝" w:eastAsia="ＭＳ 明朝" w:hAnsi="ＭＳ 明朝" w:hint="eastAsia"/>
          <w:szCs w:val="21"/>
        </w:rPr>
        <w:t>タクシー供給</w:t>
      </w:r>
      <w:r w:rsidR="00B13E56" w:rsidRPr="003111EB">
        <w:rPr>
          <w:rFonts w:ascii="ＭＳ 明朝" w:eastAsia="ＭＳ 明朝" w:hAnsi="ＭＳ 明朝" w:hint="eastAsia"/>
          <w:szCs w:val="21"/>
        </w:rPr>
        <w:t>事業に係る条件</w:t>
      </w:r>
    </w:p>
    <w:p w:rsidR="00551633" w:rsidRPr="00551633" w:rsidRDefault="00551633" w:rsidP="00551633">
      <w:pPr>
        <w:rPr>
          <w:rFonts w:ascii="Century" w:eastAsia="ＭＳ 明朝" w:hAnsi="Century" w:cs="Times New Roman"/>
          <w:szCs w:val="24"/>
        </w:rPr>
      </w:pPr>
      <w:r w:rsidRPr="00551633">
        <w:rPr>
          <w:rFonts w:ascii="Century" w:eastAsia="ＭＳ 明朝" w:hAnsi="Century" w:cs="Times New Roman" w:hint="eastAsia"/>
          <w:szCs w:val="24"/>
        </w:rPr>
        <w:t>１）運営に関する条件</w:t>
      </w:r>
    </w:p>
    <w:p w:rsidR="00551633" w:rsidRPr="00551633" w:rsidRDefault="00551633" w:rsidP="00551633">
      <w:pPr>
        <w:numPr>
          <w:ilvl w:val="0"/>
          <w:numId w:val="3"/>
        </w:numPr>
        <w:ind w:left="426" w:firstLine="0"/>
        <w:rPr>
          <w:rFonts w:ascii="Century" w:eastAsia="ＭＳ 明朝" w:hAnsi="Century" w:cs="Times New Roman"/>
        </w:rPr>
      </w:pPr>
      <w:r w:rsidRPr="00551633">
        <w:rPr>
          <w:rFonts w:ascii="Century" w:eastAsia="ＭＳ 明朝" w:hAnsi="Century" w:cs="Times New Roman" w:hint="eastAsia"/>
        </w:rPr>
        <w:t>事業運営に必要な各種法令に基づく許認可などは、</w:t>
      </w:r>
      <w:r w:rsidR="00874FCD">
        <w:rPr>
          <w:rFonts w:ascii="Century" w:eastAsia="ＭＳ 明朝" w:hAnsi="Century" w:cs="Times New Roman" w:hint="eastAsia"/>
        </w:rPr>
        <w:t>当グループ</w:t>
      </w:r>
      <w:r w:rsidRPr="00551633">
        <w:rPr>
          <w:rFonts w:ascii="Century" w:eastAsia="ＭＳ 明朝" w:hAnsi="Century" w:cs="Times New Roman" w:hint="eastAsia"/>
        </w:rPr>
        <w:t>が取得</w:t>
      </w:r>
      <w:r w:rsidR="00874FCD">
        <w:rPr>
          <w:rFonts w:ascii="Century" w:eastAsia="ＭＳ 明朝" w:hAnsi="Century" w:cs="Times New Roman" w:hint="eastAsia"/>
        </w:rPr>
        <w:t>します</w:t>
      </w:r>
      <w:r w:rsidRPr="00551633">
        <w:rPr>
          <w:rFonts w:ascii="Century" w:eastAsia="ＭＳ 明朝" w:hAnsi="Century" w:cs="Times New Roman" w:hint="eastAsia"/>
        </w:rPr>
        <w:t>。</w:t>
      </w:r>
    </w:p>
    <w:p w:rsidR="00551633" w:rsidRPr="00551633" w:rsidRDefault="00551633" w:rsidP="00551633">
      <w:pPr>
        <w:numPr>
          <w:ilvl w:val="0"/>
          <w:numId w:val="3"/>
        </w:numPr>
        <w:ind w:leftChars="201" w:left="632" w:hangingChars="100" w:hanging="210"/>
        <w:rPr>
          <w:rFonts w:ascii="Century" w:eastAsia="ＭＳ 明朝" w:hAnsi="Century" w:cs="Times New Roman"/>
        </w:rPr>
      </w:pPr>
      <w:r w:rsidRPr="00551633">
        <w:rPr>
          <w:rFonts w:ascii="Century" w:eastAsia="ＭＳ 明朝" w:hAnsi="Century" w:cs="Times New Roman" w:hint="eastAsia"/>
        </w:rPr>
        <w:t>健全な運営を行っているかどうかを確認するため、</w:t>
      </w:r>
      <w:r w:rsidR="00874FCD">
        <w:rPr>
          <w:rFonts w:ascii="Century" w:eastAsia="ＭＳ 明朝" w:hAnsi="Century" w:cs="Times New Roman" w:hint="eastAsia"/>
        </w:rPr>
        <w:t>貴院</w:t>
      </w:r>
      <w:r w:rsidRPr="00551633">
        <w:rPr>
          <w:rFonts w:ascii="Century" w:eastAsia="ＭＳ 明朝" w:hAnsi="Century" w:cs="Times New Roman" w:hint="eastAsia"/>
        </w:rPr>
        <w:t>に対して当該年度の１０</w:t>
      </w:r>
      <w:r w:rsidRPr="00551633">
        <w:rPr>
          <w:rFonts w:ascii="Century" w:eastAsia="ＭＳ 明朝" w:hAnsi="Century" w:cs="Times New Roman"/>
        </w:rPr>
        <w:t>月から</w:t>
      </w:r>
      <w:r w:rsidR="00A11C51">
        <w:rPr>
          <w:rFonts w:ascii="Century" w:eastAsia="ＭＳ 明朝" w:hAnsi="Century" w:cs="Times New Roman" w:hint="eastAsia"/>
        </w:rPr>
        <w:t>翌年度９</w:t>
      </w:r>
      <w:r w:rsidRPr="00551633">
        <w:rPr>
          <w:rFonts w:ascii="Century" w:eastAsia="ＭＳ 明朝" w:hAnsi="Century" w:cs="Times New Roman"/>
        </w:rPr>
        <w:t>月</w:t>
      </w:r>
      <w:r w:rsidRPr="00551633">
        <w:rPr>
          <w:rFonts w:ascii="Century" w:eastAsia="ＭＳ 明朝" w:hAnsi="Century" w:cs="Times New Roman" w:hint="eastAsia"/>
        </w:rPr>
        <w:t>末日</w:t>
      </w:r>
      <w:r w:rsidRPr="00551633">
        <w:rPr>
          <w:rFonts w:ascii="Century" w:eastAsia="ＭＳ 明朝" w:hAnsi="Century" w:cs="Times New Roman"/>
        </w:rPr>
        <w:t>までの</w:t>
      </w:r>
      <w:r w:rsidRPr="00551633">
        <w:rPr>
          <w:rFonts w:ascii="Century" w:eastAsia="ＭＳ 明朝" w:hAnsi="Century" w:cs="Times New Roman" w:hint="eastAsia"/>
        </w:rPr>
        <w:t>業務状況報告書を</w:t>
      </w:r>
      <w:r w:rsidR="00A11C51">
        <w:rPr>
          <w:rFonts w:ascii="Century" w:eastAsia="ＭＳ 明朝" w:hAnsi="Century" w:cs="Times New Roman" w:hint="eastAsia"/>
        </w:rPr>
        <w:t>翌</w:t>
      </w:r>
      <w:r w:rsidRPr="00551633">
        <w:rPr>
          <w:rFonts w:ascii="Century" w:eastAsia="ＭＳ 明朝" w:hAnsi="Century" w:cs="Times New Roman" w:hint="eastAsia"/>
        </w:rPr>
        <w:t>年</w:t>
      </w:r>
      <w:r w:rsidR="00A11C51">
        <w:rPr>
          <w:rFonts w:ascii="Century" w:eastAsia="ＭＳ 明朝" w:hAnsi="Century" w:cs="Times New Roman" w:hint="eastAsia"/>
        </w:rPr>
        <w:t>１０</w:t>
      </w:r>
      <w:r w:rsidRPr="00551633">
        <w:rPr>
          <w:rFonts w:ascii="Century" w:eastAsia="ＭＳ 明朝" w:hAnsi="Century" w:cs="Times New Roman"/>
        </w:rPr>
        <w:t>月末</w:t>
      </w:r>
      <w:r w:rsidRPr="00551633">
        <w:rPr>
          <w:rFonts w:ascii="Century" w:eastAsia="ＭＳ 明朝" w:hAnsi="Century" w:cs="Times New Roman" w:hint="eastAsia"/>
        </w:rPr>
        <w:t>日</w:t>
      </w:r>
      <w:r w:rsidRPr="00551633">
        <w:rPr>
          <w:rFonts w:ascii="Century" w:eastAsia="ＭＳ 明朝" w:hAnsi="Century" w:cs="Times New Roman"/>
        </w:rPr>
        <w:t>までに</w:t>
      </w:r>
      <w:r w:rsidRPr="00551633">
        <w:rPr>
          <w:rFonts w:ascii="Century" w:eastAsia="ＭＳ 明朝" w:hAnsi="Century" w:cs="Times New Roman" w:hint="eastAsia"/>
        </w:rPr>
        <w:t>提出</w:t>
      </w:r>
      <w:r w:rsidR="00874FCD">
        <w:rPr>
          <w:rFonts w:ascii="Century" w:eastAsia="ＭＳ 明朝" w:hAnsi="Century" w:cs="Times New Roman" w:hint="eastAsia"/>
        </w:rPr>
        <w:t>します</w:t>
      </w:r>
      <w:r w:rsidRPr="00551633">
        <w:rPr>
          <w:rFonts w:ascii="Century" w:eastAsia="ＭＳ 明朝" w:hAnsi="Century" w:cs="Times New Roman" w:hint="eastAsia"/>
        </w:rPr>
        <w:t>。</w:t>
      </w:r>
      <w:r w:rsidRPr="00551633">
        <w:rPr>
          <w:rFonts w:ascii="Century" w:eastAsia="ＭＳ 明朝" w:hAnsi="Century" w:cs="Times New Roman" w:hint="eastAsia"/>
          <w:color w:val="000000"/>
        </w:rPr>
        <w:t>（</w:t>
      </w:r>
      <w:r w:rsidRPr="00551633">
        <w:rPr>
          <w:rFonts w:ascii="Century" w:eastAsia="ＭＳ 明朝" w:hAnsi="Century" w:cs="Times New Roman"/>
          <w:color w:val="000000"/>
        </w:rPr>
        <w:t>グループ</w:t>
      </w:r>
      <w:r w:rsidR="00874FCD">
        <w:rPr>
          <w:rFonts w:ascii="Century" w:eastAsia="ＭＳ 明朝" w:hAnsi="Century" w:cs="Times New Roman" w:hint="eastAsia"/>
          <w:color w:val="000000"/>
        </w:rPr>
        <w:t>で</w:t>
      </w:r>
      <w:r w:rsidRPr="00551633">
        <w:rPr>
          <w:rFonts w:ascii="Century" w:eastAsia="ＭＳ 明朝" w:hAnsi="Century" w:cs="Times New Roman"/>
          <w:color w:val="000000"/>
        </w:rPr>
        <w:t>各々提出</w:t>
      </w:r>
      <w:r w:rsidR="00874FCD">
        <w:rPr>
          <w:rFonts w:ascii="Century" w:eastAsia="ＭＳ 明朝" w:hAnsi="Century" w:cs="Times New Roman" w:hint="eastAsia"/>
          <w:color w:val="000000"/>
        </w:rPr>
        <w:t>します。</w:t>
      </w:r>
      <w:r w:rsidRPr="00551633">
        <w:rPr>
          <w:rFonts w:ascii="Century" w:eastAsia="ＭＳ 明朝" w:hAnsi="Century" w:cs="Times New Roman"/>
          <w:color w:val="000000"/>
        </w:rPr>
        <w:t>）</w:t>
      </w:r>
    </w:p>
    <w:p w:rsidR="00551633" w:rsidRPr="00551633" w:rsidRDefault="00551633" w:rsidP="00551633">
      <w:pPr>
        <w:numPr>
          <w:ilvl w:val="0"/>
          <w:numId w:val="3"/>
        </w:numPr>
        <w:ind w:leftChars="201" w:left="632" w:hangingChars="100" w:hanging="210"/>
        <w:rPr>
          <w:rFonts w:ascii="Century" w:eastAsia="ＭＳ 明朝" w:hAnsi="Century" w:cs="Times New Roman"/>
        </w:rPr>
      </w:pPr>
      <w:r w:rsidRPr="00551633">
        <w:rPr>
          <w:rFonts w:ascii="Century" w:eastAsia="ＭＳ 明朝" w:hAnsi="Century" w:cs="Times New Roman" w:hint="eastAsia"/>
        </w:rPr>
        <w:t>経済状況の変化などにより事業の運営に支障が生じたときは、</w:t>
      </w:r>
      <w:r w:rsidR="00874FCD">
        <w:rPr>
          <w:rFonts w:ascii="Century" w:eastAsia="ＭＳ 明朝" w:hAnsi="Century" w:cs="Times New Roman" w:hint="eastAsia"/>
        </w:rPr>
        <w:t>貴院</w:t>
      </w:r>
      <w:r w:rsidRPr="00551633">
        <w:rPr>
          <w:rFonts w:ascii="Century" w:eastAsia="ＭＳ 明朝" w:hAnsi="Century" w:cs="Times New Roman" w:hint="eastAsia"/>
        </w:rPr>
        <w:t>と相談するなど、</w:t>
      </w:r>
      <w:r w:rsidR="00874FCD">
        <w:rPr>
          <w:rFonts w:ascii="Century" w:eastAsia="ＭＳ 明朝" w:hAnsi="Century" w:cs="Times New Roman" w:hint="eastAsia"/>
        </w:rPr>
        <w:t>貴院</w:t>
      </w:r>
      <w:r w:rsidRPr="00551633">
        <w:rPr>
          <w:rFonts w:ascii="Century" w:eastAsia="ＭＳ 明朝" w:hAnsi="Century" w:cs="Times New Roman" w:hint="eastAsia"/>
        </w:rPr>
        <w:t>の事業や運営事業に支障が生じないよう誠実に対応</w:t>
      </w:r>
      <w:r w:rsidR="00874FCD">
        <w:rPr>
          <w:rFonts w:ascii="Century" w:eastAsia="ＭＳ 明朝" w:hAnsi="Century" w:cs="Times New Roman" w:hint="eastAsia"/>
        </w:rPr>
        <w:t>します</w:t>
      </w:r>
      <w:r w:rsidRPr="00551633">
        <w:rPr>
          <w:rFonts w:ascii="Century" w:eastAsia="ＭＳ 明朝" w:hAnsi="Century" w:cs="Times New Roman" w:hint="eastAsia"/>
        </w:rPr>
        <w:t>。</w:t>
      </w:r>
    </w:p>
    <w:p w:rsidR="00551633" w:rsidRPr="00551633" w:rsidRDefault="00551633" w:rsidP="00551633">
      <w:pPr>
        <w:numPr>
          <w:ilvl w:val="0"/>
          <w:numId w:val="3"/>
        </w:numPr>
        <w:ind w:leftChars="201" w:left="632" w:hangingChars="100" w:hanging="210"/>
        <w:rPr>
          <w:rFonts w:ascii="Century" w:eastAsia="ＭＳ 明朝" w:hAnsi="Century" w:cs="Times New Roman"/>
        </w:rPr>
      </w:pPr>
      <w:r w:rsidRPr="00551633">
        <w:rPr>
          <w:rFonts w:ascii="Century" w:eastAsia="ＭＳ 明朝" w:hAnsi="Century" w:cs="Times New Roman" w:hint="eastAsia"/>
        </w:rPr>
        <w:t>利用者（特に高齢者、障害者等）に対して、より良いサービスをもって、安定的かつ継続的に運営</w:t>
      </w:r>
      <w:r w:rsidR="00874FCD">
        <w:rPr>
          <w:rFonts w:ascii="Century" w:eastAsia="ＭＳ 明朝" w:hAnsi="Century" w:cs="Times New Roman" w:hint="eastAsia"/>
        </w:rPr>
        <w:t>します</w:t>
      </w:r>
      <w:r w:rsidRPr="00551633">
        <w:rPr>
          <w:rFonts w:ascii="Century" w:eastAsia="ＭＳ 明朝" w:hAnsi="Century" w:cs="Times New Roman" w:hint="eastAsia"/>
        </w:rPr>
        <w:t>。そのための方策について、随時</w:t>
      </w:r>
      <w:r w:rsidR="00235F03">
        <w:rPr>
          <w:rFonts w:ascii="Century" w:eastAsia="ＭＳ 明朝" w:hAnsi="Century" w:cs="Times New Roman" w:hint="eastAsia"/>
        </w:rPr>
        <w:t>貴院</w:t>
      </w:r>
      <w:r w:rsidRPr="00551633">
        <w:rPr>
          <w:rFonts w:ascii="Century" w:eastAsia="ＭＳ 明朝" w:hAnsi="Century" w:cs="Times New Roman" w:hint="eastAsia"/>
        </w:rPr>
        <w:t>へ協議を申し出ると共に、その実現に向け、最大限の努力を行</w:t>
      </w:r>
      <w:r w:rsidR="00874FCD">
        <w:rPr>
          <w:rFonts w:ascii="Century" w:eastAsia="ＭＳ 明朝" w:hAnsi="Century" w:cs="Times New Roman" w:hint="eastAsia"/>
        </w:rPr>
        <w:t>います</w:t>
      </w:r>
      <w:r w:rsidRPr="00551633">
        <w:rPr>
          <w:rFonts w:ascii="Century" w:eastAsia="ＭＳ 明朝" w:hAnsi="Century" w:cs="Times New Roman" w:hint="eastAsia"/>
        </w:rPr>
        <w:t>。</w:t>
      </w:r>
    </w:p>
    <w:p w:rsidR="00551633" w:rsidRPr="00551633" w:rsidRDefault="00551633" w:rsidP="00551633">
      <w:pPr>
        <w:numPr>
          <w:ilvl w:val="0"/>
          <w:numId w:val="3"/>
        </w:numPr>
        <w:ind w:leftChars="201" w:left="632" w:hangingChars="100" w:hanging="210"/>
        <w:rPr>
          <w:rFonts w:ascii="Century" w:eastAsia="ＭＳ 明朝" w:hAnsi="Century" w:cs="Times New Roman"/>
        </w:rPr>
      </w:pPr>
      <w:r w:rsidRPr="00551633">
        <w:rPr>
          <w:rFonts w:ascii="Century" w:eastAsia="ＭＳ 明朝" w:hAnsi="Century" w:cs="Times New Roman" w:hint="eastAsia"/>
        </w:rPr>
        <w:t>利用者等から寄せられた苦情等に対し、再発の防止措置を含め迅速かつ適切に対応</w:t>
      </w:r>
      <w:r w:rsidR="00874FCD">
        <w:rPr>
          <w:rFonts w:ascii="Century" w:eastAsia="ＭＳ 明朝" w:hAnsi="Century" w:cs="Times New Roman" w:hint="eastAsia"/>
        </w:rPr>
        <w:t>します</w:t>
      </w:r>
      <w:r w:rsidRPr="00551633">
        <w:rPr>
          <w:rFonts w:ascii="Century" w:eastAsia="ＭＳ 明朝" w:hAnsi="Century" w:cs="Times New Roman" w:hint="eastAsia"/>
        </w:rPr>
        <w:t>。また対応の結果を半年に一</w:t>
      </w:r>
      <w:r w:rsidRPr="00551633">
        <w:rPr>
          <w:rFonts w:ascii="Century" w:eastAsia="ＭＳ 明朝" w:hAnsi="Century" w:cs="Times New Roman"/>
        </w:rPr>
        <w:t>度</w:t>
      </w:r>
      <w:r w:rsidRPr="00551633">
        <w:rPr>
          <w:rFonts w:ascii="Century" w:eastAsia="ＭＳ 明朝" w:hAnsi="Century" w:cs="Times New Roman" w:hint="eastAsia"/>
        </w:rPr>
        <w:t>、</w:t>
      </w:r>
      <w:r w:rsidR="00874FCD">
        <w:rPr>
          <w:rFonts w:ascii="Century" w:eastAsia="ＭＳ 明朝" w:hAnsi="Century" w:cs="Times New Roman" w:hint="eastAsia"/>
        </w:rPr>
        <w:t>貴院</w:t>
      </w:r>
      <w:r w:rsidRPr="00551633">
        <w:rPr>
          <w:rFonts w:ascii="Century" w:eastAsia="ＭＳ 明朝" w:hAnsi="Century" w:cs="Times New Roman" w:hint="eastAsia"/>
        </w:rPr>
        <w:t>に書面にて報告</w:t>
      </w:r>
      <w:r w:rsidR="00874FCD">
        <w:rPr>
          <w:rFonts w:ascii="Century" w:eastAsia="ＭＳ 明朝" w:hAnsi="Century" w:cs="Times New Roman" w:hint="eastAsia"/>
        </w:rPr>
        <w:t>します</w:t>
      </w:r>
      <w:r w:rsidRPr="00551633">
        <w:rPr>
          <w:rFonts w:ascii="Century" w:eastAsia="ＭＳ 明朝" w:hAnsi="Century" w:cs="Times New Roman" w:hint="eastAsia"/>
        </w:rPr>
        <w:t>。必要と認められる場合は、</w:t>
      </w:r>
      <w:r w:rsidR="00874FCD">
        <w:rPr>
          <w:rFonts w:ascii="Century" w:eastAsia="ＭＳ 明朝" w:hAnsi="Century" w:cs="Times New Roman" w:hint="eastAsia"/>
        </w:rPr>
        <w:t>貴院</w:t>
      </w:r>
      <w:r w:rsidRPr="00551633">
        <w:rPr>
          <w:rFonts w:ascii="Century" w:eastAsia="ＭＳ 明朝" w:hAnsi="Century" w:cs="Times New Roman" w:hint="eastAsia"/>
        </w:rPr>
        <w:t>と協議のうえ対応</w:t>
      </w:r>
      <w:r w:rsidR="00874FCD">
        <w:rPr>
          <w:rFonts w:ascii="Century" w:eastAsia="ＭＳ 明朝" w:hAnsi="Century" w:cs="Times New Roman" w:hint="eastAsia"/>
        </w:rPr>
        <w:t>します</w:t>
      </w:r>
      <w:r w:rsidRPr="00551633">
        <w:rPr>
          <w:rFonts w:ascii="Century" w:eastAsia="ＭＳ 明朝" w:hAnsi="Century" w:cs="Times New Roman" w:hint="eastAsia"/>
        </w:rPr>
        <w:t>。</w:t>
      </w:r>
    </w:p>
    <w:p w:rsidR="00551633" w:rsidRPr="00551633" w:rsidRDefault="00551633" w:rsidP="00551633">
      <w:pPr>
        <w:numPr>
          <w:ilvl w:val="0"/>
          <w:numId w:val="3"/>
        </w:numPr>
        <w:ind w:leftChars="201" w:left="632" w:hangingChars="100" w:hanging="210"/>
        <w:rPr>
          <w:rFonts w:ascii="Century" w:eastAsia="ＭＳ 明朝" w:hAnsi="Century" w:cs="Times New Roman"/>
        </w:rPr>
      </w:pPr>
      <w:r w:rsidRPr="00551633">
        <w:rPr>
          <w:rFonts w:ascii="Century" w:eastAsia="ＭＳ 明朝" w:hAnsi="Century" w:cs="Times New Roman" w:hint="eastAsia"/>
        </w:rPr>
        <w:t>車両の待機場所は、別図に示すとおりであり、待機場所以外の駐車を禁止</w:t>
      </w:r>
      <w:r w:rsidR="00874FCD">
        <w:rPr>
          <w:rFonts w:ascii="Century" w:eastAsia="ＭＳ 明朝" w:hAnsi="Century" w:cs="Times New Roman" w:hint="eastAsia"/>
        </w:rPr>
        <w:t>します</w:t>
      </w:r>
      <w:r w:rsidRPr="00551633">
        <w:rPr>
          <w:rFonts w:ascii="Century" w:eastAsia="ＭＳ 明朝" w:hAnsi="Century" w:cs="Times New Roman" w:hint="eastAsia"/>
        </w:rPr>
        <w:t>。なお、通常及び雨天等の繁忙時も常時車両を待機させ、待機車両が０台とならないよう努め、呼び出し後、速やかに配車</w:t>
      </w:r>
      <w:r w:rsidR="00874FCD">
        <w:rPr>
          <w:rFonts w:ascii="Century" w:eastAsia="ＭＳ 明朝" w:hAnsi="Century" w:cs="Times New Roman" w:hint="eastAsia"/>
        </w:rPr>
        <w:t>します</w:t>
      </w:r>
      <w:r w:rsidRPr="00551633">
        <w:rPr>
          <w:rFonts w:ascii="Century" w:eastAsia="ＭＳ 明朝" w:hAnsi="Century" w:cs="Times New Roman" w:hint="eastAsia"/>
        </w:rPr>
        <w:t>。</w:t>
      </w:r>
    </w:p>
    <w:p w:rsidR="00551633" w:rsidRPr="00551633" w:rsidRDefault="00551633" w:rsidP="00551633">
      <w:pPr>
        <w:numPr>
          <w:ilvl w:val="0"/>
          <w:numId w:val="3"/>
        </w:numPr>
        <w:ind w:leftChars="201" w:left="632" w:hangingChars="100" w:hanging="210"/>
        <w:rPr>
          <w:rFonts w:ascii="Century" w:eastAsia="ＭＳ 明朝" w:hAnsi="Century" w:cs="Times New Roman"/>
        </w:rPr>
      </w:pPr>
      <w:r w:rsidRPr="00551633">
        <w:rPr>
          <w:rFonts w:ascii="Century" w:eastAsia="ＭＳ 明朝" w:hAnsi="Century" w:cs="Times New Roman" w:hint="eastAsia"/>
        </w:rPr>
        <w:t>車内</w:t>
      </w:r>
      <w:r w:rsidRPr="00551633">
        <w:rPr>
          <w:rFonts w:ascii="Century" w:eastAsia="ＭＳ 明朝" w:hAnsi="Century" w:cs="Times New Roman"/>
        </w:rPr>
        <w:t>環境</w:t>
      </w:r>
      <w:r w:rsidRPr="00551633">
        <w:rPr>
          <w:rFonts w:ascii="Century" w:eastAsia="ＭＳ 明朝" w:hAnsi="Century" w:cs="Times New Roman" w:hint="eastAsia"/>
        </w:rPr>
        <w:t>（清潔さ</w:t>
      </w:r>
      <w:r w:rsidRPr="00551633">
        <w:rPr>
          <w:rFonts w:ascii="Century" w:eastAsia="ＭＳ 明朝" w:hAnsi="Century" w:cs="Times New Roman"/>
        </w:rPr>
        <w:t>、</w:t>
      </w:r>
      <w:r w:rsidRPr="00551633">
        <w:rPr>
          <w:rFonts w:ascii="Century" w:eastAsia="ＭＳ 明朝" w:hAnsi="Century" w:cs="Times New Roman" w:hint="eastAsia"/>
        </w:rPr>
        <w:t>ニオイ</w:t>
      </w:r>
      <w:r w:rsidRPr="00551633">
        <w:rPr>
          <w:rFonts w:ascii="Century" w:eastAsia="ＭＳ 明朝" w:hAnsi="Century" w:cs="Times New Roman"/>
        </w:rPr>
        <w:t>等</w:t>
      </w:r>
      <w:r w:rsidRPr="00551633">
        <w:rPr>
          <w:rFonts w:ascii="Century" w:eastAsia="ＭＳ 明朝" w:hAnsi="Century" w:cs="Times New Roman" w:hint="eastAsia"/>
        </w:rPr>
        <w:t>）</w:t>
      </w:r>
      <w:r w:rsidRPr="00551633">
        <w:rPr>
          <w:rFonts w:ascii="Century" w:eastAsia="ＭＳ 明朝" w:hAnsi="Century" w:cs="Times New Roman"/>
        </w:rPr>
        <w:t>の維持</w:t>
      </w:r>
      <w:r w:rsidRPr="00551633">
        <w:rPr>
          <w:rFonts w:ascii="Century" w:eastAsia="ＭＳ 明朝" w:hAnsi="Century" w:cs="Times New Roman" w:hint="eastAsia"/>
        </w:rPr>
        <w:t>・</w:t>
      </w:r>
      <w:r w:rsidRPr="00551633">
        <w:rPr>
          <w:rFonts w:ascii="Century" w:eastAsia="ＭＳ 明朝" w:hAnsi="Century" w:cs="Times New Roman"/>
        </w:rPr>
        <w:t>向上に努め</w:t>
      </w:r>
      <w:r w:rsidR="00874FCD">
        <w:rPr>
          <w:rFonts w:ascii="Century" w:eastAsia="ＭＳ 明朝" w:hAnsi="Century" w:cs="Times New Roman" w:hint="eastAsia"/>
        </w:rPr>
        <w:t>ます</w:t>
      </w:r>
      <w:r w:rsidRPr="00551633">
        <w:rPr>
          <w:rFonts w:ascii="Century" w:eastAsia="ＭＳ 明朝" w:hAnsi="Century" w:cs="Times New Roman"/>
        </w:rPr>
        <w:t>。</w:t>
      </w:r>
    </w:p>
    <w:p w:rsidR="00551633" w:rsidRPr="00551633" w:rsidRDefault="00551633" w:rsidP="00551633">
      <w:pPr>
        <w:numPr>
          <w:ilvl w:val="0"/>
          <w:numId w:val="3"/>
        </w:numPr>
        <w:ind w:leftChars="201" w:left="632" w:hangingChars="100" w:hanging="210"/>
        <w:rPr>
          <w:rFonts w:ascii="Century" w:eastAsia="ＭＳ 明朝" w:hAnsi="Century" w:cs="Times New Roman"/>
        </w:rPr>
      </w:pPr>
      <w:r w:rsidRPr="00551633">
        <w:rPr>
          <w:rFonts w:ascii="Century" w:eastAsia="ＭＳ 明朝" w:hAnsi="Century" w:cs="Times New Roman" w:hint="eastAsia"/>
        </w:rPr>
        <w:t>整理誘導員</w:t>
      </w:r>
      <w:r w:rsidRPr="00551633">
        <w:rPr>
          <w:rFonts w:ascii="Century" w:eastAsia="ＭＳ 明朝" w:hAnsi="Century" w:cs="Times New Roman"/>
        </w:rPr>
        <w:t>を</w:t>
      </w:r>
      <w:r w:rsidRPr="00551633">
        <w:rPr>
          <w:rFonts w:ascii="Century" w:eastAsia="ＭＳ 明朝" w:hAnsi="Century" w:cs="Times New Roman" w:hint="eastAsia"/>
        </w:rPr>
        <w:t>平日８時</w:t>
      </w:r>
      <w:r w:rsidRPr="00551633">
        <w:rPr>
          <w:rFonts w:ascii="Century" w:eastAsia="ＭＳ 明朝" w:hAnsi="Century" w:cs="Times New Roman"/>
        </w:rPr>
        <w:t>３０分</w:t>
      </w:r>
      <w:r w:rsidRPr="00551633">
        <w:rPr>
          <w:rFonts w:ascii="Century" w:eastAsia="ＭＳ 明朝" w:hAnsi="Century" w:cs="Times New Roman" w:hint="eastAsia"/>
        </w:rPr>
        <w:t>から</w:t>
      </w:r>
      <w:r w:rsidRPr="00551633">
        <w:rPr>
          <w:rFonts w:ascii="Century" w:eastAsia="ＭＳ 明朝" w:hAnsi="Century" w:cs="Times New Roman"/>
        </w:rPr>
        <w:t>１７時１５分まで</w:t>
      </w:r>
      <w:r w:rsidRPr="00551633">
        <w:rPr>
          <w:rFonts w:ascii="Century" w:eastAsia="ＭＳ 明朝" w:hAnsi="Century" w:cs="Times New Roman" w:hint="eastAsia"/>
        </w:rPr>
        <w:t>常時</w:t>
      </w:r>
      <w:r w:rsidRPr="00551633">
        <w:rPr>
          <w:rFonts w:ascii="Century" w:eastAsia="ＭＳ 明朝" w:hAnsi="Century" w:cs="Times New Roman"/>
        </w:rPr>
        <w:t>１名以上配置</w:t>
      </w:r>
      <w:r w:rsidR="00E560DC">
        <w:rPr>
          <w:rFonts w:ascii="Century" w:eastAsia="ＭＳ 明朝" w:hAnsi="Century" w:cs="Times New Roman" w:hint="eastAsia"/>
        </w:rPr>
        <w:t>します</w:t>
      </w:r>
      <w:r w:rsidRPr="00551633">
        <w:rPr>
          <w:rFonts w:ascii="Century" w:eastAsia="ＭＳ 明朝" w:hAnsi="Century" w:cs="Times New Roman"/>
        </w:rPr>
        <w:t>。</w:t>
      </w:r>
    </w:p>
    <w:p w:rsidR="00551633" w:rsidRPr="00551633" w:rsidRDefault="00551633" w:rsidP="00551633">
      <w:pPr>
        <w:ind w:left="632"/>
        <w:rPr>
          <w:rFonts w:ascii="Century" w:eastAsia="ＭＳ 明朝" w:hAnsi="Century" w:cs="Times New Roman"/>
        </w:rPr>
      </w:pPr>
      <w:r w:rsidRPr="00551633">
        <w:rPr>
          <w:rFonts w:ascii="Century" w:eastAsia="ＭＳ 明朝" w:hAnsi="Century" w:cs="Times New Roman" w:hint="eastAsia"/>
        </w:rPr>
        <w:t>なお、整理誘導員は</w:t>
      </w:r>
      <w:r w:rsidR="0073643D">
        <w:rPr>
          <w:rFonts w:ascii="Century" w:eastAsia="ＭＳ 明朝" w:hAnsi="Century" w:cs="Times New Roman" w:hint="eastAsia"/>
        </w:rPr>
        <w:t>貴院</w:t>
      </w:r>
      <w:r w:rsidRPr="00551633">
        <w:rPr>
          <w:rFonts w:ascii="Century" w:eastAsia="ＭＳ 明朝" w:hAnsi="Century" w:cs="Times New Roman" w:hint="eastAsia"/>
        </w:rPr>
        <w:t>で業務</w:t>
      </w:r>
      <w:r w:rsidRPr="00551633">
        <w:rPr>
          <w:rFonts w:ascii="Century" w:eastAsia="ＭＳ 明朝" w:hAnsi="Century" w:cs="Times New Roman"/>
        </w:rPr>
        <w:t>を行う</w:t>
      </w:r>
      <w:r w:rsidRPr="00551633">
        <w:rPr>
          <w:rFonts w:ascii="Century" w:eastAsia="ＭＳ 明朝" w:hAnsi="Century" w:cs="Times New Roman" w:hint="eastAsia"/>
        </w:rPr>
        <w:t>上での自覚を持ち、身だしなみや言葉遣いなどを含め、利用者に対し適切な接遇ができる者を配置</w:t>
      </w:r>
      <w:r w:rsidR="0073643D">
        <w:rPr>
          <w:rFonts w:ascii="Century" w:eastAsia="ＭＳ 明朝" w:hAnsi="Century" w:cs="Times New Roman" w:hint="eastAsia"/>
        </w:rPr>
        <w:t>します</w:t>
      </w:r>
      <w:r w:rsidRPr="00551633">
        <w:rPr>
          <w:rFonts w:ascii="Century" w:eastAsia="ＭＳ 明朝" w:hAnsi="Century" w:cs="Times New Roman" w:hint="eastAsia"/>
        </w:rPr>
        <w:t>。（年末年始</w:t>
      </w:r>
      <w:r w:rsidRPr="00551633">
        <w:rPr>
          <w:rFonts w:ascii="Century" w:eastAsia="ＭＳ 明朝" w:hAnsi="Century" w:cs="Times New Roman"/>
        </w:rPr>
        <w:t>を除</w:t>
      </w:r>
      <w:r w:rsidR="0073643D">
        <w:rPr>
          <w:rFonts w:ascii="Century" w:eastAsia="ＭＳ 明朝" w:hAnsi="Century" w:cs="Times New Roman" w:hint="eastAsia"/>
        </w:rPr>
        <w:t>き</w:t>
      </w:r>
      <w:r w:rsidRPr="00551633">
        <w:rPr>
          <w:rFonts w:ascii="Century" w:eastAsia="ＭＳ 明朝" w:hAnsi="Century" w:cs="Times New Roman" w:hint="eastAsia"/>
        </w:rPr>
        <w:t>、</w:t>
      </w:r>
      <w:r w:rsidRPr="00551633">
        <w:rPr>
          <w:rFonts w:ascii="Century" w:eastAsia="ＭＳ 明朝" w:hAnsi="Century" w:cs="Times New Roman"/>
        </w:rPr>
        <w:t>業務委託</w:t>
      </w:r>
      <w:r w:rsidR="0073643D">
        <w:rPr>
          <w:rFonts w:ascii="Century" w:eastAsia="ＭＳ 明朝" w:hAnsi="Century" w:cs="Times New Roman" w:hint="eastAsia"/>
        </w:rPr>
        <w:t>を行う場合もあります。</w:t>
      </w:r>
      <w:r w:rsidRPr="00551633">
        <w:rPr>
          <w:rFonts w:ascii="Century" w:eastAsia="ＭＳ 明朝" w:hAnsi="Century" w:cs="Times New Roman"/>
        </w:rPr>
        <w:t>）</w:t>
      </w:r>
    </w:p>
    <w:p w:rsidR="00551633" w:rsidRPr="00551633" w:rsidRDefault="00551633" w:rsidP="00551633">
      <w:pPr>
        <w:numPr>
          <w:ilvl w:val="0"/>
          <w:numId w:val="3"/>
        </w:numPr>
        <w:ind w:leftChars="201" w:left="632" w:hangingChars="100" w:hanging="210"/>
        <w:rPr>
          <w:rFonts w:ascii="Century" w:eastAsia="ＭＳ 明朝" w:hAnsi="Century" w:cs="Times New Roman"/>
        </w:rPr>
      </w:pPr>
      <w:r w:rsidRPr="00551633">
        <w:rPr>
          <w:rFonts w:ascii="Century" w:eastAsia="ＭＳ 明朝" w:hAnsi="Century" w:cs="Times New Roman" w:hint="eastAsia"/>
        </w:rPr>
        <w:t>整理誘導員は、</w:t>
      </w:r>
      <w:r w:rsidRPr="00551633">
        <w:rPr>
          <w:rFonts w:ascii="Century" w:eastAsia="ＭＳ 明朝" w:hAnsi="Century" w:cs="Times New Roman"/>
        </w:rPr>
        <w:t>タクシ</w:t>
      </w:r>
      <w:r w:rsidRPr="00551633">
        <w:rPr>
          <w:rFonts w:ascii="Century" w:eastAsia="ＭＳ 明朝" w:hAnsi="Century" w:cs="Times New Roman" w:hint="eastAsia"/>
        </w:rPr>
        <w:t>ー</w:t>
      </w:r>
      <w:r w:rsidRPr="00551633">
        <w:rPr>
          <w:rFonts w:ascii="Century" w:eastAsia="ＭＳ 明朝" w:hAnsi="Century" w:cs="Times New Roman"/>
        </w:rPr>
        <w:t>業務</w:t>
      </w:r>
      <w:r w:rsidRPr="00551633">
        <w:rPr>
          <w:rFonts w:ascii="Century" w:eastAsia="ＭＳ 明朝" w:hAnsi="Century" w:cs="Times New Roman" w:hint="eastAsia"/>
        </w:rPr>
        <w:t>の交通整理員であることが一目で認識できるよう腕章</w:t>
      </w:r>
      <w:r w:rsidRPr="00551633">
        <w:rPr>
          <w:rFonts w:ascii="Century" w:eastAsia="ＭＳ 明朝" w:hAnsi="Century" w:cs="Times New Roman"/>
        </w:rPr>
        <w:t>等</w:t>
      </w:r>
      <w:r w:rsidRPr="00551633">
        <w:rPr>
          <w:rFonts w:ascii="Century" w:eastAsia="ＭＳ 明朝" w:hAnsi="Century" w:cs="Times New Roman" w:hint="eastAsia"/>
        </w:rPr>
        <w:t>を着用</w:t>
      </w:r>
      <w:r w:rsidR="0073643D">
        <w:rPr>
          <w:rFonts w:ascii="Century" w:eastAsia="ＭＳ 明朝" w:hAnsi="Century" w:cs="Times New Roman" w:hint="eastAsia"/>
        </w:rPr>
        <w:t>します</w:t>
      </w:r>
      <w:r w:rsidRPr="00551633">
        <w:rPr>
          <w:rFonts w:ascii="Century" w:eastAsia="ＭＳ 明朝" w:hAnsi="Century" w:cs="Times New Roman" w:hint="eastAsia"/>
        </w:rPr>
        <w:t>。</w:t>
      </w:r>
    </w:p>
    <w:p w:rsidR="00551633" w:rsidRPr="00551633" w:rsidRDefault="00551633" w:rsidP="00551633">
      <w:pPr>
        <w:numPr>
          <w:ilvl w:val="0"/>
          <w:numId w:val="3"/>
        </w:numPr>
        <w:ind w:left="839" w:hanging="414"/>
        <w:rPr>
          <w:rFonts w:ascii="Century" w:eastAsia="ＭＳ 明朝" w:hAnsi="Century" w:cs="Times New Roman"/>
        </w:rPr>
      </w:pPr>
      <w:r w:rsidRPr="00551633">
        <w:rPr>
          <w:rFonts w:ascii="Century" w:eastAsia="ＭＳ 明朝" w:hAnsi="Century" w:cs="Times New Roman" w:hint="eastAsia"/>
        </w:rPr>
        <w:lastRenderedPageBreak/>
        <w:t>状況に応じたタクシー・乗降者の適切な誘導を行</w:t>
      </w:r>
      <w:r w:rsidR="00E560DC">
        <w:rPr>
          <w:rFonts w:ascii="Century" w:eastAsia="ＭＳ 明朝" w:hAnsi="Century" w:cs="Times New Roman" w:hint="eastAsia"/>
        </w:rPr>
        <w:t>います</w:t>
      </w:r>
      <w:r w:rsidRPr="00551633">
        <w:rPr>
          <w:rFonts w:ascii="Century" w:eastAsia="ＭＳ 明朝" w:hAnsi="Century" w:cs="Times New Roman" w:hint="eastAsia"/>
        </w:rPr>
        <w:t>。</w:t>
      </w:r>
    </w:p>
    <w:p w:rsidR="00467196" w:rsidRDefault="00551633" w:rsidP="00467196">
      <w:pPr>
        <w:numPr>
          <w:ilvl w:val="0"/>
          <w:numId w:val="3"/>
        </w:numPr>
        <w:ind w:left="839" w:hanging="414"/>
        <w:rPr>
          <w:rFonts w:ascii="Century" w:eastAsia="ＭＳ 明朝" w:hAnsi="Century" w:cs="Times New Roman"/>
          <w:color w:val="000000"/>
        </w:rPr>
      </w:pPr>
      <w:r w:rsidRPr="00551633">
        <w:rPr>
          <w:rFonts w:ascii="Century" w:eastAsia="ＭＳ 明朝" w:hAnsi="Century" w:cs="Times New Roman" w:hint="eastAsia"/>
          <w:color w:val="000000"/>
        </w:rPr>
        <w:t>院内</w:t>
      </w:r>
      <w:r w:rsidRPr="00551633">
        <w:rPr>
          <w:rFonts w:ascii="Century" w:eastAsia="ＭＳ 明朝" w:hAnsi="Century" w:cs="Times New Roman"/>
          <w:color w:val="000000"/>
        </w:rPr>
        <w:t>スタッフの補助が必要と</w:t>
      </w:r>
      <w:r w:rsidRPr="00551633">
        <w:rPr>
          <w:rFonts w:ascii="Century" w:eastAsia="ＭＳ 明朝" w:hAnsi="Century" w:cs="Times New Roman" w:hint="eastAsia"/>
          <w:color w:val="000000"/>
        </w:rPr>
        <w:t>思われる</w:t>
      </w:r>
      <w:r w:rsidRPr="00551633">
        <w:rPr>
          <w:rFonts w:ascii="Century" w:eastAsia="ＭＳ 明朝" w:hAnsi="Century" w:cs="Times New Roman"/>
          <w:color w:val="000000"/>
        </w:rPr>
        <w:t>利用者の来院に気がついた</w:t>
      </w:r>
      <w:r w:rsidRPr="00551633">
        <w:rPr>
          <w:rFonts w:ascii="Century" w:eastAsia="ＭＳ 明朝" w:hAnsi="Century" w:cs="Times New Roman" w:hint="eastAsia"/>
          <w:color w:val="000000"/>
        </w:rPr>
        <w:t>場合、</w:t>
      </w:r>
      <w:r w:rsidR="00E560DC">
        <w:rPr>
          <w:rFonts w:ascii="Century" w:eastAsia="ＭＳ 明朝" w:hAnsi="Century" w:cs="Times New Roman" w:hint="eastAsia"/>
          <w:color w:val="000000"/>
        </w:rPr>
        <w:t>貴院</w:t>
      </w:r>
      <w:r w:rsidRPr="00551633">
        <w:rPr>
          <w:rFonts w:ascii="Century" w:eastAsia="ＭＳ 明朝" w:hAnsi="Century" w:cs="Times New Roman"/>
          <w:color w:val="000000"/>
        </w:rPr>
        <w:t>が準備する呼び</w:t>
      </w:r>
      <w:r w:rsidR="00467196">
        <w:rPr>
          <w:rFonts w:ascii="Century" w:eastAsia="ＭＳ 明朝" w:hAnsi="Century" w:cs="Times New Roman" w:hint="eastAsia"/>
          <w:color w:val="000000"/>
        </w:rPr>
        <w:t xml:space="preserve"> </w:t>
      </w:r>
      <w:r w:rsidR="00467196">
        <w:rPr>
          <w:rFonts w:ascii="Century" w:eastAsia="ＭＳ 明朝" w:hAnsi="Century" w:cs="Times New Roman"/>
          <w:color w:val="000000"/>
        </w:rPr>
        <w:t xml:space="preserve"> </w:t>
      </w:r>
      <w:r w:rsidR="00467196">
        <w:rPr>
          <w:rFonts w:ascii="Century" w:eastAsia="ＭＳ 明朝" w:hAnsi="Century" w:cs="Times New Roman" w:hint="eastAsia"/>
          <w:color w:val="000000"/>
        </w:rPr>
        <w:t xml:space="preserve">　　　</w:t>
      </w:r>
    </w:p>
    <w:p w:rsidR="00551633" w:rsidRPr="00467196" w:rsidRDefault="00551633" w:rsidP="00A76B33">
      <w:pPr>
        <w:ind w:left="425" w:firstLineChars="100" w:firstLine="210"/>
        <w:jc w:val="left"/>
        <w:rPr>
          <w:rFonts w:ascii="Century" w:eastAsia="ＭＳ 明朝" w:hAnsi="Century" w:cs="Times New Roman"/>
          <w:color w:val="000000"/>
        </w:rPr>
      </w:pPr>
      <w:r w:rsidRPr="00467196">
        <w:rPr>
          <w:rFonts w:ascii="Century" w:eastAsia="ＭＳ 明朝" w:hAnsi="Century" w:cs="Times New Roman"/>
          <w:color w:val="000000"/>
        </w:rPr>
        <w:t>出し用</w:t>
      </w:r>
      <w:r w:rsidRPr="00467196">
        <w:rPr>
          <w:rFonts w:ascii="Century" w:eastAsia="ＭＳ 明朝" w:hAnsi="Century" w:cs="Times New Roman" w:hint="eastAsia"/>
          <w:color w:val="000000"/>
        </w:rPr>
        <w:t>ブザー</w:t>
      </w:r>
      <w:r w:rsidRPr="00467196">
        <w:rPr>
          <w:rFonts w:ascii="Century" w:eastAsia="ＭＳ 明朝" w:hAnsi="Century" w:cs="Times New Roman"/>
          <w:color w:val="000000"/>
        </w:rPr>
        <w:t>のスイッチを押し、院内のスタッフに知らせ</w:t>
      </w:r>
      <w:r w:rsidR="0073643D" w:rsidRPr="00467196">
        <w:rPr>
          <w:rFonts w:ascii="Century" w:eastAsia="ＭＳ 明朝" w:hAnsi="Century" w:cs="Times New Roman" w:hint="eastAsia"/>
          <w:color w:val="000000"/>
        </w:rPr>
        <w:t>ます</w:t>
      </w:r>
      <w:r w:rsidRPr="00467196">
        <w:rPr>
          <w:rFonts w:ascii="Century" w:eastAsia="ＭＳ 明朝" w:hAnsi="Century" w:cs="Times New Roman"/>
          <w:color w:val="000000"/>
        </w:rPr>
        <w:t>。</w:t>
      </w:r>
    </w:p>
    <w:p w:rsidR="00551633" w:rsidRPr="00551633" w:rsidRDefault="00551633" w:rsidP="00551633">
      <w:pPr>
        <w:numPr>
          <w:ilvl w:val="0"/>
          <w:numId w:val="3"/>
        </w:numPr>
        <w:ind w:left="839" w:hanging="414"/>
        <w:rPr>
          <w:rFonts w:ascii="Century" w:eastAsia="ＭＳ 明朝" w:hAnsi="Century" w:cs="Times New Roman"/>
        </w:rPr>
      </w:pPr>
      <w:r w:rsidRPr="00551633">
        <w:rPr>
          <w:rFonts w:ascii="Century" w:eastAsia="ＭＳ 明朝" w:hAnsi="Century" w:cs="Times New Roman" w:hint="eastAsia"/>
        </w:rPr>
        <w:t>乗客の求めに応じて、押し車・車いすを届け</w:t>
      </w:r>
      <w:r w:rsidR="00E560DC">
        <w:rPr>
          <w:rFonts w:ascii="Century" w:eastAsia="ＭＳ 明朝" w:hAnsi="Century" w:cs="Times New Roman" w:hint="eastAsia"/>
        </w:rPr>
        <w:t>ます</w:t>
      </w:r>
      <w:r w:rsidRPr="00551633">
        <w:rPr>
          <w:rFonts w:ascii="Century" w:eastAsia="ＭＳ 明朝" w:hAnsi="Century" w:cs="Times New Roman" w:hint="eastAsia"/>
        </w:rPr>
        <w:t>。</w:t>
      </w:r>
    </w:p>
    <w:p w:rsidR="00551633" w:rsidRPr="00551633" w:rsidRDefault="00551633" w:rsidP="00551633">
      <w:pPr>
        <w:numPr>
          <w:ilvl w:val="0"/>
          <w:numId w:val="3"/>
        </w:numPr>
        <w:ind w:left="839" w:hanging="414"/>
        <w:rPr>
          <w:rFonts w:ascii="Century" w:eastAsia="ＭＳ 明朝" w:hAnsi="Century" w:cs="Times New Roman"/>
        </w:rPr>
      </w:pPr>
      <w:r w:rsidRPr="00551633">
        <w:rPr>
          <w:rFonts w:ascii="Century" w:eastAsia="ＭＳ 明朝" w:hAnsi="Century" w:cs="Times New Roman" w:hint="eastAsia"/>
        </w:rPr>
        <w:t>乗務員・</w:t>
      </w:r>
      <w:r w:rsidRPr="00551633">
        <w:rPr>
          <w:rFonts w:ascii="Century" w:eastAsia="ＭＳ 明朝" w:hAnsi="Century" w:cs="Times New Roman"/>
        </w:rPr>
        <w:t>整理誘導員の</w:t>
      </w:r>
      <w:r w:rsidRPr="00551633">
        <w:rPr>
          <w:rFonts w:ascii="Century" w:eastAsia="ＭＳ 明朝" w:hAnsi="Century" w:cs="Times New Roman" w:hint="eastAsia"/>
        </w:rPr>
        <w:t>研修を行い、接遇態度向上に努め</w:t>
      </w:r>
      <w:r w:rsidR="00E560DC">
        <w:rPr>
          <w:rFonts w:ascii="Century" w:eastAsia="ＭＳ 明朝" w:hAnsi="Century" w:cs="Times New Roman" w:hint="eastAsia"/>
        </w:rPr>
        <w:t>ます</w:t>
      </w:r>
      <w:r w:rsidRPr="00551633">
        <w:rPr>
          <w:rFonts w:ascii="Century" w:eastAsia="ＭＳ 明朝" w:hAnsi="Century" w:cs="Times New Roman" w:hint="eastAsia"/>
        </w:rPr>
        <w:t>。</w:t>
      </w:r>
    </w:p>
    <w:p w:rsidR="00551633" w:rsidRPr="00551633" w:rsidRDefault="00551633" w:rsidP="00551633">
      <w:pPr>
        <w:ind w:leftChars="200" w:left="630" w:hangingChars="100" w:hanging="210"/>
        <w:rPr>
          <w:rFonts w:ascii="Century" w:eastAsia="ＭＳ 明朝" w:hAnsi="Century" w:cs="Times New Roman"/>
        </w:rPr>
      </w:pPr>
      <w:r w:rsidRPr="00551633">
        <w:rPr>
          <w:rFonts w:ascii="Century" w:eastAsia="ＭＳ 明朝" w:hAnsi="Century" w:cs="Times New Roman" w:hint="eastAsia"/>
        </w:rPr>
        <w:t>⑭乗務員・</w:t>
      </w:r>
      <w:r w:rsidRPr="00551633">
        <w:rPr>
          <w:rFonts w:ascii="Century" w:eastAsia="ＭＳ 明朝" w:hAnsi="Century" w:cs="Times New Roman"/>
        </w:rPr>
        <w:t>整理誘導員</w:t>
      </w:r>
      <w:r w:rsidRPr="00551633">
        <w:rPr>
          <w:rFonts w:ascii="Century" w:eastAsia="ＭＳ 明朝" w:hAnsi="Century" w:cs="Times New Roman" w:hint="eastAsia"/>
        </w:rPr>
        <w:t>に定期健康診断を受けさせる等、健康管理を行</w:t>
      </w:r>
      <w:r w:rsidR="00E560DC">
        <w:rPr>
          <w:rFonts w:ascii="Century" w:eastAsia="ＭＳ 明朝" w:hAnsi="Century" w:cs="Times New Roman" w:hint="eastAsia"/>
        </w:rPr>
        <w:t>います</w:t>
      </w:r>
      <w:r w:rsidRPr="00551633">
        <w:rPr>
          <w:rFonts w:ascii="Century" w:eastAsia="ＭＳ 明朝" w:hAnsi="Century" w:cs="Times New Roman" w:hint="eastAsia"/>
        </w:rPr>
        <w:t>。なお、</w:t>
      </w:r>
      <w:r w:rsidR="00E560DC">
        <w:rPr>
          <w:rFonts w:ascii="Century" w:eastAsia="ＭＳ 明朝" w:hAnsi="Century" w:cs="Times New Roman" w:hint="eastAsia"/>
        </w:rPr>
        <w:t>貴院</w:t>
      </w:r>
      <w:r w:rsidRPr="00551633">
        <w:rPr>
          <w:rFonts w:ascii="Century" w:eastAsia="ＭＳ 明朝" w:hAnsi="Century" w:cs="Times New Roman" w:hint="eastAsia"/>
        </w:rPr>
        <w:t>に出入りするすべての乗務員・</w:t>
      </w:r>
      <w:r w:rsidRPr="00551633">
        <w:rPr>
          <w:rFonts w:ascii="Century" w:eastAsia="ＭＳ 明朝" w:hAnsi="Century" w:cs="Times New Roman"/>
        </w:rPr>
        <w:t>整理誘導員</w:t>
      </w:r>
      <w:r w:rsidRPr="00551633">
        <w:rPr>
          <w:rFonts w:ascii="Century" w:eastAsia="ＭＳ 明朝" w:hAnsi="Century" w:cs="Times New Roman" w:hint="eastAsia"/>
        </w:rPr>
        <w:t>に対し、流行期前にインフルエンザワクチン接種</w:t>
      </w:r>
      <w:r w:rsidR="00E560DC">
        <w:rPr>
          <w:rFonts w:ascii="Century" w:eastAsia="ＭＳ 明朝" w:hAnsi="Century" w:cs="Times New Roman" w:hint="eastAsia"/>
        </w:rPr>
        <w:t>させます</w:t>
      </w:r>
      <w:r w:rsidRPr="00551633">
        <w:rPr>
          <w:rFonts w:ascii="Century" w:eastAsia="ＭＳ 明朝" w:hAnsi="Century" w:cs="Times New Roman" w:hint="eastAsia"/>
        </w:rPr>
        <w:t>。</w:t>
      </w:r>
    </w:p>
    <w:p w:rsidR="00551633" w:rsidRPr="00551633" w:rsidRDefault="00551633" w:rsidP="00551633">
      <w:pPr>
        <w:ind w:firstLineChars="200" w:firstLine="420"/>
        <w:rPr>
          <w:rFonts w:ascii="Century" w:eastAsia="ＭＳ 明朝" w:hAnsi="Century" w:cs="Times New Roman"/>
        </w:rPr>
      </w:pPr>
      <w:r w:rsidRPr="00551633">
        <w:rPr>
          <w:rFonts w:ascii="Century" w:eastAsia="ＭＳ 明朝" w:hAnsi="Century" w:cs="Times New Roman" w:hint="eastAsia"/>
        </w:rPr>
        <w:t>⑮構内では、交通マナーを守り、安全運転に努め</w:t>
      </w:r>
      <w:r w:rsidR="00E560DC">
        <w:rPr>
          <w:rFonts w:ascii="Century" w:eastAsia="ＭＳ 明朝" w:hAnsi="Century" w:cs="Times New Roman" w:hint="eastAsia"/>
        </w:rPr>
        <w:t>ます</w:t>
      </w:r>
      <w:r w:rsidRPr="00551633">
        <w:rPr>
          <w:rFonts w:ascii="Century" w:eastAsia="ＭＳ 明朝" w:hAnsi="Century" w:cs="Times New Roman" w:hint="eastAsia"/>
        </w:rPr>
        <w:t>。</w:t>
      </w:r>
    </w:p>
    <w:p w:rsidR="00551633" w:rsidRPr="00551633" w:rsidRDefault="00551633" w:rsidP="00551633">
      <w:pPr>
        <w:ind w:leftChars="200" w:left="630" w:hangingChars="100" w:hanging="210"/>
        <w:rPr>
          <w:rFonts w:ascii="Century" w:eastAsia="ＭＳ 明朝" w:hAnsi="Century" w:cs="Times New Roman"/>
        </w:rPr>
      </w:pPr>
      <w:r w:rsidRPr="00551633">
        <w:rPr>
          <w:rFonts w:ascii="Century" w:eastAsia="ＭＳ 明朝" w:hAnsi="Century" w:cs="Times New Roman" w:hint="eastAsia"/>
        </w:rPr>
        <w:t>⑯外来診療棟前の周回路上に路線バスが走行している時は、充分な車間距離を設け、併走、追い越しをし</w:t>
      </w:r>
      <w:r w:rsidR="00E560DC">
        <w:rPr>
          <w:rFonts w:ascii="Century" w:eastAsia="ＭＳ 明朝" w:hAnsi="Century" w:cs="Times New Roman" w:hint="eastAsia"/>
        </w:rPr>
        <w:t>ません</w:t>
      </w:r>
      <w:r w:rsidRPr="00551633">
        <w:rPr>
          <w:rFonts w:ascii="Century" w:eastAsia="ＭＳ 明朝" w:hAnsi="Century" w:cs="Times New Roman" w:hint="eastAsia"/>
        </w:rPr>
        <w:t>。</w:t>
      </w:r>
    </w:p>
    <w:p w:rsidR="00551633" w:rsidRPr="00551633" w:rsidRDefault="00551633" w:rsidP="00551633">
      <w:pPr>
        <w:ind w:left="426"/>
        <w:rPr>
          <w:rFonts w:ascii="Century" w:eastAsia="ＭＳ 明朝" w:hAnsi="Century" w:cs="Times New Roman"/>
        </w:rPr>
      </w:pPr>
      <w:r w:rsidRPr="00551633">
        <w:rPr>
          <w:rFonts w:ascii="Century" w:eastAsia="ＭＳ 明朝" w:hAnsi="Century" w:cs="Times New Roman" w:hint="eastAsia"/>
        </w:rPr>
        <w:t>⑰乗客の乗降後に車線に合流する際は、路線バス及び一般車両の進行を優先</w:t>
      </w:r>
      <w:r w:rsidR="00861692">
        <w:rPr>
          <w:rFonts w:ascii="Century" w:eastAsia="ＭＳ 明朝" w:hAnsi="Century" w:cs="Times New Roman" w:hint="eastAsia"/>
        </w:rPr>
        <w:t>します</w:t>
      </w:r>
      <w:r w:rsidRPr="00551633">
        <w:rPr>
          <w:rFonts w:ascii="Century" w:eastAsia="ＭＳ 明朝" w:hAnsi="Century" w:cs="Times New Roman" w:hint="eastAsia"/>
        </w:rPr>
        <w:t>。</w:t>
      </w:r>
    </w:p>
    <w:p w:rsidR="00551633" w:rsidRPr="00551633" w:rsidRDefault="00551633" w:rsidP="00551633">
      <w:pPr>
        <w:ind w:leftChars="-1" w:left="-2"/>
        <w:rPr>
          <w:rFonts w:ascii="Century" w:eastAsia="ＭＳ 明朝" w:hAnsi="Century" w:cs="Times New Roman"/>
        </w:rPr>
      </w:pPr>
      <w:r w:rsidRPr="00551633">
        <w:rPr>
          <w:rFonts w:ascii="Century" w:eastAsia="ＭＳ 明朝" w:hAnsi="Century" w:cs="Times New Roman" w:hint="eastAsia"/>
        </w:rPr>
        <w:t>（２）その他条件</w:t>
      </w:r>
    </w:p>
    <w:p w:rsidR="00551633" w:rsidRPr="00551633" w:rsidRDefault="00551633" w:rsidP="00551633">
      <w:pPr>
        <w:numPr>
          <w:ilvl w:val="0"/>
          <w:numId w:val="12"/>
        </w:numPr>
        <w:ind w:leftChars="201" w:left="632" w:hangingChars="100" w:hanging="210"/>
        <w:rPr>
          <w:rFonts w:ascii="Century" w:eastAsia="ＭＳ 明朝" w:hAnsi="Century" w:cs="Times New Roman"/>
        </w:rPr>
      </w:pPr>
      <w:r w:rsidRPr="00551633">
        <w:rPr>
          <w:rFonts w:ascii="Century" w:eastAsia="ＭＳ 明朝" w:hAnsi="Century" w:cs="Times New Roman" w:hint="eastAsia"/>
        </w:rPr>
        <w:t>災害・事故が発生した場合、発生するおそれがある場合、又は業務の遂行に支障をきたすような重大な事態が発生した場合は、直ちに必要な措置を取るとともに、関係機関及び</w:t>
      </w:r>
      <w:r w:rsidR="00E560DC">
        <w:rPr>
          <w:rFonts w:ascii="Century" w:eastAsia="ＭＳ 明朝" w:hAnsi="Century" w:cs="Times New Roman" w:hint="eastAsia"/>
        </w:rPr>
        <w:t>貴院</w:t>
      </w:r>
      <w:r w:rsidRPr="00551633">
        <w:rPr>
          <w:rFonts w:ascii="Century" w:eastAsia="ＭＳ 明朝" w:hAnsi="Century" w:cs="Times New Roman" w:hint="eastAsia"/>
        </w:rPr>
        <w:t>に遅滞なく報告</w:t>
      </w:r>
      <w:r w:rsidR="00E560DC">
        <w:rPr>
          <w:rFonts w:ascii="Century" w:eastAsia="ＭＳ 明朝" w:hAnsi="Century" w:cs="Times New Roman" w:hint="eastAsia"/>
        </w:rPr>
        <w:t>します</w:t>
      </w:r>
      <w:r w:rsidRPr="00551633">
        <w:rPr>
          <w:rFonts w:ascii="Century" w:eastAsia="ＭＳ 明朝" w:hAnsi="Century" w:cs="Times New Roman" w:hint="eastAsia"/>
        </w:rPr>
        <w:t>。</w:t>
      </w:r>
    </w:p>
    <w:p w:rsidR="00551633" w:rsidRPr="00551633" w:rsidRDefault="00551633" w:rsidP="00551633">
      <w:pPr>
        <w:numPr>
          <w:ilvl w:val="0"/>
          <w:numId w:val="12"/>
        </w:numPr>
        <w:ind w:left="426" w:firstLine="0"/>
        <w:rPr>
          <w:rFonts w:ascii="Century" w:eastAsia="ＭＳ 明朝" w:hAnsi="Century" w:cs="Times New Roman"/>
        </w:rPr>
      </w:pPr>
      <w:r w:rsidRPr="00551633">
        <w:rPr>
          <w:rFonts w:ascii="Century" w:eastAsia="ＭＳ 明朝" w:hAnsi="Century" w:cs="Times New Roman" w:hint="eastAsia"/>
        </w:rPr>
        <w:t>災害発生時には、</w:t>
      </w:r>
      <w:r w:rsidR="00E560DC">
        <w:rPr>
          <w:rFonts w:ascii="Century" w:eastAsia="ＭＳ 明朝" w:hAnsi="Century" w:cs="Times New Roman" w:hint="eastAsia"/>
        </w:rPr>
        <w:t>貴院</w:t>
      </w:r>
      <w:r w:rsidRPr="00551633">
        <w:rPr>
          <w:rFonts w:ascii="Century" w:eastAsia="ＭＳ 明朝" w:hAnsi="Century" w:cs="Times New Roman" w:hint="eastAsia"/>
        </w:rPr>
        <w:t>の</w:t>
      </w:r>
      <w:r w:rsidRPr="00551633">
        <w:rPr>
          <w:rFonts w:ascii="Century" w:eastAsia="ＭＳ 明朝" w:hAnsi="Century" w:cs="Times New Roman"/>
        </w:rPr>
        <w:t>要請</w:t>
      </w:r>
      <w:r w:rsidRPr="00551633">
        <w:rPr>
          <w:rFonts w:ascii="Century" w:eastAsia="ＭＳ 明朝" w:hAnsi="Century" w:cs="Times New Roman" w:hint="eastAsia"/>
        </w:rPr>
        <w:t>により協力</w:t>
      </w:r>
      <w:r w:rsidR="00E560DC">
        <w:rPr>
          <w:rFonts w:ascii="Century" w:eastAsia="ＭＳ 明朝" w:hAnsi="Century" w:cs="Times New Roman" w:hint="eastAsia"/>
        </w:rPr>
        <w:t>を行います</w:t>
      </w:r>
      <w:r w:rsidRPr="00551633">
        <w:rPr>
          <w:rFonts w:ascii="Century" w:eastAsia="ＭＳ 明朝" w:hAnsi="Century" w:cs="Times New Roman" w:hint="eastAsia"/>
        </w:rPr>
        <w:t>。</w:t>
      </w:r>
    </w:p>
    <w:p w:rsidR="00551633" w:rsidRPr="00551633" w:rsidRDefault="00551633" w:rsidP="00551633">
      <w:pPr>
        <w:numPr>
          <w:ilvl w:val="0"/>
          <w:numId w:val="12"/>
        </w:numPr>
        <w:ind w:left="426" w:firstLine="0"/>
        <w:rPr>
          <w:rFonts w:ascii="Century" w:eastAsia="ＭＳ 明朝" w:hAnsi="Century" w:cs="Times New Roman"/>
        </w:rPr>
      </w:pPr>
      <w:r w:rsidRPr="00551633">
        <w:rPr>
          <w:rFonts w:ascii="Century" w:eastAsia="ＭＳ 明朝" w:hAnsi="Century" w:cs="Times New Roman" w:hint="eastAsia"/>
        </w:rPr>
        <w:t>地域社会貢献活動（</w:t>
      </w:r>
      <w:r w:rsidR="00E560DC">
        <w:rPr>
          <w:rFonts w:ascii="Century" w:eastAsia="ＭＳ 明朝" w:hAnsi="Century" w:cs="Times New Roman" w:hint="eastAsia"/>
        </w:rPr>
        <w:t>貴院</w:t>
      </w:r>
      <w:r w:rsidRPr="00551633">
        <w:rPr>
          <w:rFonts w:ascii="Century" w:eastAsia="ＭＳ 明朝" w:hAnsi="Century" w:cs="Times New Roman" w:hint="eastAsia"/>
        </w:rPr>
        <w:t>への助成等を含む）を継続して行</w:t>
      </w:r>
      <w:r w:rsidR="00E560DC">
        <w:rPr>
          <w:rFonts w:ascii="Century" w:eastAsia="ＭＳ 明朝" w:hAnsi="Century" w:cs="Times New Roman" w:hint="eastAsia"/>
        </w:rPr>
        <w:t>います</w:t>
      </w:r>
      <w:r w:rsidRPr="00551633">
        <w:rPr>
          <w:rFonts w:ascii="Century" w:eastAsia="ＭＳ 明朝" w:hAnsi="Century" w:cs="Times New Roman" w:hint="eastAsia"/>
        </w:rPr>
        <w:t>。</w:t>
      </w:r>
    </w:p>
    <w:p w:rsidR="00551633" w:rsidRPr="00551633" w:rsidRDefault="00551633" w:rsidP="00551633">
      <w:pPr>
        <w:numPr>
          <w:ilvl w:val="0"/>
          <w:numId w:val="12"/>
        </w:numPr>
        <w:ind w:left="426" w:firstLine="0"/>
        <w:rPr>
          <w:rFonts w:ascii="Century" w:eastAsia="ＭＳ 明朝" w:hAnsi="Century" w:cs="Times New Roman"/>
        </w:rPr>
      </w:pPr>
      <w:r w:rsidRPr="00551633">
        <w:rPr>
          <w:rFonts w:ascii="Century" w:eastAsia="ＭＳ 明朝" w:hAnsi="Century" w:cs="Times New Roman" w:hint="eastAsia"/>
        </w:rPr>
        <w:t>事業撤退の際には、次の事業者への引き継ぎに協力</w:t>
      </w:r>
      <w:r w:rsidR="00E560DC">
        <w:rPr>
          <w:rFonts w:ascii="Century" w:eastAsia="ＭＳ 明朝" w:hAnsi="Century" w:cs="Times New Roman" w:hint="eastAsia"/>
        </w:rPr>
        <w:t>します</w:t>
      </w:r>
      <w:r w:rsidRPr="00551633">
        <w:rPr>
          <w:rFonts w:ascii="Century" w:eastAsia="ＭＳ 明朝" w:hAnsi="Century" w:cs="Times New Roman" w:hint="eastAsia"/>
        </w:rPr>
        <w:t>。</w:t>
      </w:r>
    </w:p>
    <w:p w:rsidR="00551633" w:rsidRPr="00551633" w:rsidRDefault="00551633" w:rsidP="00551633">
      <w:pPr>
        <w:widowControl/>
        <w:numPr>
          <w:ilvl w:val="0"/>
          <w:numId w:val="12"/>
        </w:numPr>
        <w:ind w:left="426" w:firstLine="0"/>
        <w:jc w:val="left"/>
        <w:rPr>
          <w:rFonts w:ascii="Century" w:eastAsia="ＭＳ 明朝" w:hAnsi="Century" w:cs="Times New Roman"/>
        </w:rPr>
      </w:pPr>
      <w:r w:rsidRPr="00551633">
        <w:rPr>
          <w:rFonts w:ascii="Century" w:eastAsia="ＭＳ 明朝" w:hAnsi="Century" w:cs="Times New Roman" w:hint="eastAsia"/>
        </w:rPr>
        <w:t>その他、</w:t>
      </w:r>
      <w:r w:rsidR="00E560DC">
        <w:rPr>
          <w:rFonts w:ascii="Century" w:eastAsia="ＭＳ 明朝" w:hAnsi="Century" w:cs="Times New Roman" w:hint="eastAsia"/>
        </w:rPr>
        <w:t>貴院</w:t>
      </w:r>
      <w:r w:rsidRPr="00551633">
        <w:rPr>
          <w:rFonts w:ascii="Century" w:eastAsia="ＭＳ 明朝" w:hAnsi="Century" w:cs="Times New Roman" w:hint="eastAsia"/>
        </w:rPr>
        <w:t>から指示・</w:t>
      </w:r>
      <w:r w:rsidRPr="00551633">
        <w:rPr>
          <w:rFonts w:ascii="Century" w:eastAsia="ＭＳ 明朝" w:hAnsi="Century" w:cs="Times New Roman"/>
        </w:rPr>
        <w:t>要請</w:t>
      </w:r>
      <w:r w:rsidRPr="00551633">
        <w:rPr>
          <w:rFonts w:ascii="Century" w:eastAsia="ＭＳ 明朝" w:hAnsi="Century" w:cs="Times New Roman" w:hint="eastAsia"/>
        </w:rPr>
        <w:t>のある場合は、速やかに報告</w:t>
      </w:r>
      <w:r w:rsidR="00E560DC">
        <w:rPr>
          <w:rFonts w:ascii="Century" w:eastAsia="ＭＳ 明朝" w:hAnsi="Century" w:cs="Times New Roman" w:hint="eastAsia"/>
        </w:rPr>
        <w:t>、</w:t>
      </w:r>
      <w:r w:rsidRPr="00551633">
        <w:rPr>
          <w:rFonts w:ascii="Century" w:eastAsia="ＭＳ 明朝" w:hAnsi="Century" w:cs="Times New Roman" w:hint="eastAsia"/>
        </w:rPr>
        <w:t>対応を図</w:t>
      </w:r>
      <w:r w:rsidR="00E560DC">
        <w:rPr>
          <w:rFonts w:ascii="Century" w:eastAsia="ＭＳ 明朝" w:hAnsi="Century" w:cs="Times New Roman" w:hint="eastAsia"/>
        </w:rPr>
        <w:t>ります</w:t>
      </w:r>
      <w:r w:rsidRPr="00551633">
        <w:rPr>
          <w:rFonts w:ascii="Century" w:eastAsia="ＭＳ 明朝" w:hAnsi="Century" w:cs="Times New Roman" w:hint="eastAsia"/>
        </w:rPr>
        <w:t>。</w:t>
      </w:r>
    </w:p>
    <w:p w:rsidR="00551633" w:rsidRPr="00551633" w:rsidRDefault="00551633" w:rsidP="00551633">
      <w:pPr>
        <w:ind w:leftChars="-1" w:left="-2"/>
        <w:rPr>
          <w:rFonts w:ascii="Century" w:eastAsia="ＭＳ 明朝" w:hAnsi="Century" w:cs="Times New Roman"/>
        </w:rPr>
      </w:pPr>
    </w:p>
    <w:p w:rsidR="00B13E56" w:rsidRPr="00551633" w:rsidRDefault="00B13E56" w:rsidP="00B4779D">
      <w:pPr>
        <w:rPr>
          <w:rFonts w:ascii="ＭＳ 明朝" w:eastAsia="ＭＳ 明朝" w:hAnsi="ＭＳ 明朝"/>
          <w:szCs w:val="21"/>
        </w:rPr>
      </w:pPr>
    </w:p>
    <w:p w:rsidR="007E5DD2" w:rsidRPr="003111EB" w:rsidRDefault="007E5DD2" w:rsidP="00B4779D">
      <w:pPr>
        <w:rPr>
          <w:rFonts w:ascii="ＭＳ 明朝" w:eastAsia="ＭＳ 明朝" w:hAnsi="ＭＳ 明朝"/>
          <w:szCs w:val="21"/>
        </w:rPr>
      </w:pPr>
    </w:p>
    <w:p w:rsidR="007E5DD2" w:rsidRPr="003111EB" w:rsidRDefault="007E5DD2" w:rsidP="00B4779D">
      <w:pPr>
        <w:rPr>
          <w:rFonts w:ascii="ＭＳ 明朝" w:eastAsia="ＭＳ 明朝" w:hAnsi="ＭＳ 明朝"/>
          <w:szCs w:val="21"/>
        </w:rPr>
      </w:pPr>
    </w:p>
    <w:p w:rsidR="007E5DD2" w:rsidRPr="003111EB" w:rsidRDefault="003D3ADB" w:rsidP="003D3ADB">
      <w:pPr>
        <w:ind w:firstLineChars="1200" w:firstLine="2520"/>
        <w:rPr>
          <w:rFonts w:ascii="ＭＳ 明朝" w:eastAsia="ＭＳ 明朝" w:hAnsi="ＭＳ 明朝"/>
          <w:szCs w:val="21"/>
        </w:rPr>
      </w:pPr>
      <w:r>
        <w:rPr>
          <w:rFonts w:ascii="ＭＳ 明朝" w:eastAsia="ＭＳ 明朝" w:hAnsi="ＭＳ 明朝" w:hint="eastAsia"/>
          <w:szCs w:val="21"/>
        </w:rPr>
        <w:t>令和</w:t>
      </w:r>
      <w:r w:rsidR="00790D91">
        <w:rPr>
          <w:rFonts w:ascii="ＭＳ 明朝" w:eastAsia="ＭＳ 明朝" w:hAnsi="ＭＳ 明朝" w:hint="eastAsia"/>
          <w:szCs w:val="21"/>
        </w:rPr>
        <w:t>５</w:t>
      </w:r>
      <w:r w:rsidR="007E5DD2" w:rsidRPr="003111EB">
        <w:rPr>
          <w:rFonts w:ascii="ＭＳ 明朝" w:eastAsia="ＭＳ 明朝" w:hAnsi="ＭＳ 明朝" w:hint="eastAsia"/>
          <w:szCs w:val="21"/>
        </w:rPr>
        <w:t>年</w:t>
      </w:r>
      <w:r w:rsidR="005540F3">
        <w:rPr>
          <w:rFonts w:ascii="ＭＳ 明朝" w:eastAsia="ＭＳ 明朝" w:hAnsi="ＭＳ 明朝" w:hint="eastAsia"/>
          <w:szCs w:val="21"/>
        </w:rPr>
        <w:t xml:space="preserve">　</w:t>
      </w:r>
      <w:r w:rsidR="007E5DD2" w:rsidRPr="003111EB">
        <w:rPr>
          <w:rFonts w:ascii="ＭＳ 明朝" w:eastAsia="ＭＳ 明朝" w:hAnsi="ＭＳ 明朝" w:hint="eastAsia"/>
          <w:szCs w:val="21"/>
        </w:rPr>
        <w:t xml:space="preserve">　月</w:t>
      </w:r>
      <w:r w:rsidR="005540F3">
        <w:rPr>
          <w:rFonts w:ascii="ＭＳ 明朝" w:eastAsia="ＭＳ 明朝" w:hAnsi="ＭＳ 明朝" w:hint="eastAsia"/>
          <w:szCs w:val="21"/>
        </w:rPr>
        <w:t xml:space="preserve">　</w:t>
      </w:r>
      <w:r w:rsidR="007E5DD2" w:rsidRPr="003111EB">
        <w:rPr>
          <w:rFonts w:ascii="ＭＳ 明朝" w:eastAsia="ＭＳ 明朝" w:hAnsi="ＭＳ 明朝" w:hint="eastAsia"/>
          <w:szCs w:val="21"/>
        </w:rPr>
        <w:t xml:space="preserve">　日</w:t>
      </w:r>
    </w:p>
    <w:p w:rsidR="004A6FA4" w:rsidRDefault="004A6FA4" w:rsidP="005540F3">
      <w:pPr>
        <w:ind w:firstLineChars="1500" w:firstLine="3150"/>
        <w:rPr>
          <w:rFonts w:ascii="ＭＳ 明朝" w:eastAsia="ＭＳ 明朝" w:hAnsi="ＭＳ 明朝"/>
          <w:szCs w:val="21"/>
        </w:rPr>
      </w:pPr>
    </w:p>
    <w:p w:rsidR="007E5DD2" w:rsidRPr="003111EB" w:rsidRDefault="007E5DD2" w:rsidP="005540F3">
      <w:pPr>
        <w:ind w:firstLineChars="1500" w:firstLine="3150"/>
        <w:rPr>
          <w:rFonts w:ascii="ＭＳ 明朝" w:eastAsia="ＭＳ 明朝" w:hAnsi="ＭＳ 明朝"/>
          <w:szCs w:val="21"/>
        </w:rPr>
      </w:pPr>
      <w:r w:rsidRPr="003111EB">
        <w:rPr>
          <w:rFonts w:ascii="ＭＳ 明朝" w:eastAsia="ＭＳ 明朝" w:hAnsi="ＭＳ 明朝" w:hint="eastAsia"/>
          <w:szCs w:val="21"/>
        </w:rPr>
        <w:t>住所又は所在地</w:t>
      </w:r>
    </w:p>
    <w:p w:rsidR="007E5DD2" w:rsidRPr="003111EB" w:rsidRDefault="007E5DD2" w:rsidP="005540F3">
      <w:pPr>
        <w:ind w:firstLineChars="1500" w:firstLine="3150"/>
        <w:rPr>
          <w:rFonts w:ascii="ＭＳ 明朝" w:eastAsia="ＭＳ 明朝" w:hAnsi="ＭＳ 明朝"/>
          <w:szCs w:val="21"/>
        </w:rPr>
      </w:pPr>
      <w:r w:rsidRPr="003111EB">
        <w:rPr>
          <w:rFonts w:ascii="ＭＳ 明朝" w:eastAsia="ＭＳ 明朝" w:hAnsi="ＭＳ 明朝" w:hint="eastAsia"/>
          <w:szCs w:val="21"/>
        </w:rPr>
        <w:t>氏名又は名称</w:t>
      </w:r>
    </w:p>
    <w:p w:rsidR="007E5DD2" w:rsidRDefault="007E5DD2" w:rsidP="005540F3">
      <w:pPr>
        <w:ind w:firstLineChars="1500" w:firstLine="3150"/>
        <w:rPr>
          <w:rFonts w:ascii="ＭＳ 明朝" w:eastAsia="ＭＳ 明朝" w:hAnsi="ＭＳ 明朝"/>
          <w:szCs w:val="21"/>
        </w:rPr>
      </w:pPr>
      <w:r w:rsidRPr="003111EB">
        <w:rPr>
          <w:rFonts w:ascii="ＭＳ 明朝" w:eastAsia="ＭＳ 明朝" w:hAnsi="ＭＳ 明朝" w:hint="eastAsia"/>
          <w:szCs w:val="21"/>
        </w:rPr>
        <w:t xml:space="preserve">代表者職・氏名　</w:t>
      </w:r>
      <w:r w:rsidR="005540F3">
        <w:rPr>
          <w:rFonts w:ascii="ＭＳ 明朝" w:eastAsia="ＭＳ 明朝" w:hAnsi="ＭＳ 明朝" w:hint="eastAsia"/>
          <w:szCs w:val="21"/>
        </w:rPr>
        <w:t xml:space="preserve">　</w:t>
      </w:r>
      <w:r w:rsidR="005540F3">
        <w:rPr>
          <w:rFonts w:ascii="ＭＳ 明朝" w:eastAsia="ＭＳ 明朝" w:hAnsi="ＭＳ 明朝"/>
          <w:szCs w:val="21"/>
        </w:rPr>
        <w:t xml:space="preserve">　　　　　　　　　　　　　　　　</w:t>
      </w:r>
      <w:r w:rsidRPr="003111EB">
        <w:rPr>
          <w:rFonts w:ascii="ＭＳ 明朝" w:eastAsia="ＭＳ 明朝" w:hAnsi="ＭＳ 明朝" w:hint="eastAsia"/>
          <w:szCs w:val="21"/>
        </w:rPr>
        <w:t>印</w:t>
      </w:r>
    </w:p>
    <w:p w:rsidR="005540F3" w:rsidRDefault="005540F3" w:rsidP="00B4779D">
      <w:pPr>
        <w:rPr>
          <w:rFonts w:ascii="ＭＳ 明朝" w:eastAsia="ＭＳ 明朝" w:hAnsi="ＭＳ 明朝"/>
          <w:szCs w:val="21"/>
        </w:rPr>
      </w:pPr>
    </w:p>
    <w:p w:rsidR="005540F3" w:rsidRDefault="005540F3" w:rsidP="00B4779D">
      <w:pPr>
        <w:rPr>
          <w:rFonts w:ascii="ＭＳ 明朝" w:eastAsia="ＭＳ 明朝" w:hAnsi="ＭＳ 明朝"/>
          <w:szCs w:val="21"/>
        </w:rPr>
      </w:pPr>
    </w:p>
    <w:p w:rsidR="005540F3" w:rsidRPr="003111EB" w:rsidRDefault="005540F3" w:rsidP="005540F3">
      <w:pPr>
        <w:jc w:val="right"/>
        <w:rPr>
          <w:rFonts w:ascii="ＭＳ 明朝" w:eastAsia="ＭＳ 明朝" w:hAnsi="ＭＳ 明朝"/>
          <w:szCs w:val="21"/>
        </w:rPr>
      </w:pPr>
      <w:r>
        <w:rPr>
          <w:rFonts w:ascii="ＭＳ 明朝" w:eastAsia="ＭＳ 明朝" w:hAnsi="ＭＳ 明朝" w:hint="eastAsia"/>
          <w:szCs w:val="21"/>
        </w:rPr>
        <w:t>以上</w:t>
      </w:r>
    </w:p>
    <w:sectPr w:rsidR="005540F3" w:rsidRPr="003111EB" w:rsidSect="00F006D3">
      <w:footerReference w:type="default" r:id="rId7"/>
      <w:pgSz w:w="11906" w:h="16838" w:code="9"/>
      <w:pgMar w:top="1418" w:right="1134" w:bottom="1134" w:left="1418" w:header="0" w:footer="0"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166" w:rsidRDefault="00041166">
      <w:r>
        <w:separator/>
      </w:r>
    </w:p>
  </w:endnote>
  <w:endnote w:type="continuationSeparator" w:id="0">
    <w:p w:rsidR="00041166" w:rsidRDefault="0004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02192"/>
      <w:docPartObj>
        <w:docPartGallery w:val="Page Numbers (Bottom of Page)"/>
        <w:docPartUnique/>
      </w:docPartObj>
    </w:sdtPr>
    <w:sdtEndPr/>
    <w:sdtContent>
      <w:p w:rsidR="00176463" w:rsidRDefault="0018157D">
        <w:pPr>
          <w:pStyle w:val="a4"/>
          <w:jc w:val="center"/>
        </w:pPr>
        <w:r>
          <w:fldChar w:fldCharType="begin"/>
        </w:r>
        <w:r>
          <w:instrText>PAGE   \* MERGEFORMAT</w:instrText>
        </w:r>
        <w:r>
          <w:fldChar w:fldCharType="separate"/>
        </w:r>
        <w:r w:rsidRPr="0018157D">
          <w:rPr>
            <w:noProof/>
            <w:lang w:val="ja-JP"/>
          </w:rPr>
          <w:t>1</w:t>
        </w:r>
        <w:r>
          <w:fldChar w:fldCharType="end"/>
        </w:r>
      </w:p>
    </w:sdtContent>
  </w:sdt>
  <w:p w:rsidR="00176463" w:rsidRDefault="006024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166" w:rsidRDefault="00041166">
      <w:r>
        <w:separator/>
      </w:r>
    </w:p>
  </w:footnote>
  <w:footnote w:type="continuationSeparator" w:id="0">
    <w:p w:rsidR="00041166" w:rsidRDefault="0004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6981"/>
    <w:multiLevelType w:val="hybridMultilevel"/>
    <w:tmpl w:val="8B36211E"/>
    <w:lvl w:ilvl="0" w:tplc="04090017">
      <w:start w:val="1"/>
      <w:numFmt w:val="aiueoFullWidth"/>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10943F44"/>
    <w:multiLevelType w:val="hybridMultilevel"/>
    <w:tmpl w:val="930831B8"/>
    <w:lvl w:ilvl="0" w:tplc="15DC04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073730"/>
    <w:multiLevelType w:val="hybridMultilevel"/>
    <w:tmpl w:val="0C183286"/>
    <w:lvl w:ilvl="0" w:tplc="0B60DE9E">
      <w:start w:val="1"/>
      <w:numFmt w:val="aiueoFullWidth"/>
      <w:lvlText w:val="（%1）"/>
      <w:lvlJc w:val="left"/>
      <w:pPr>
        <w:ind w:left="1614" w:hanging="720"/>
      </w:pPr>
      <w:rPr>
        <w:rFonts w:hint="default"/>
      </w:rPr>
    </w:lvl>
    <w:lvl w:ilvl="1" w:tplc="04090017" w:tentative="1">
      <w:start w:val="1"/>
      <w:numFmt w:val="aiueoFullWidth"/>
      <w:lvlText w:val="(%2)"/>
      <w:lvlJc w:val="left"/>
      <w:pPr>
        <w:ind w:left="1734" w:hanging="420"/>
      </w:pPr>
    </w:lvl>
    <w:lvl w:ilvl="2" w:tplc="04090011" w:tentative="1">
      <w:start w:val="1"/>
      <w:numFmt w:val="decimalEnclosedCircle"/>
      <w:lvlText w:val="%3"/>
      <w:lvlJc w:val="left"/>
      <w:pPr>
        <w:ind w:left="2154" w:hanging="420"/>
      </w:pPr>
    </w:lvl>
    <w:lvl w:ilvl="3" w:tplc="0409000F" w:tentative="1">
      <w:start w:val="1"/>
      <w:numFmt w:val="decimal"/>
      <w:lvlText w:val="%4."/>
      <w:lvlJc w:val="left"/>
      <w:pPr>
        <w:ind w:left="2574" w:hanging="420"/>
      </w:pPr>
    </w:lvl>
    <w:lvl w:ilvl="4" w:tplc="04090017" w:tentative="1">
      <w:start w:val="1"/>
      <w:numFmt w:val="aiueoFullWidth"/>
      <w:lvlText w:val="(%5)"/>
      <w:lvlJc w:val="left"/>
      <w:pPr>
        <w:ind w:left="2994" w:hanging="420"/>
      </w:pPr>
    </w:lvl>
    <w:lvl w:ilvl="5" w:tplc="04090011" w:tentative="1">
      <w:start w:val="1"/>
      <w:numFmt w:val="decimalEnclosedCircle"/>
      <w:lvlText w:val="%6"/>
      <w:lvlJc w:val="left"/>
      <w:pPr>
        <w:ind w:left="3414" w:hanging="420"/>
      </w:pPr>
    </w:lvl>
    <w:lvl w:ilvl="6" w:tplc="0409000F" w:tentative="1">
      <w:start w:val="1"/>
      <w:numFmt w:val="decimal"/>
      <w:lvlText w:val="%7."/>
      <w:lvlJc w:val="left"/>
      <w:pPr>
        <w:ind w:left="3834" w:hanging="420"/>
      </w:pPr>
    </w:lvl>
    <w:lvl w:ilvl="7" w:tplc="04090017" w:tentative="1">
      <w:start w:val="1"/>
      <w:numFmt w:val="aiueoFullWidth"/>
      <w:lvlText w:val="(%8)"/>
      <w:lvlJc w:val="left"/>
      <w:pPr>
        <w:ind w:left="4254" w:hanging="420"/>
      </w:pPr>
    </w:lvl>
    <w:lvl w:ilvl="8" w:tplc="04090011" w:tentative="1">
      <w:start w:val="1"/>
      <w:numFmt w:val="decimalEnclosedCircle"/>
      <w:lvlText w:val="%9"/>
      <w:lvlJc w:val="left"/>
      <w:pPr>
        <w:ind w:left="4674" w:hanging="420"/>
      </w:pPr>
    </w:lvl>
  </w:abstractNum>
  <w:abstractNum w:abstractNumId="3" w15:restartNumberingAfterBreak="0">
    <w:nsid w:val="1B25032C"/>
    <w:multiLevelType w:val="hybridMultilevel"/>
    <w:tmpl w:val="A2C020FA"/>
    <w:lvl w:ilvl="0" w:tplc="EECCB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321425"/>
    <w:multiLevelType w:val="hybridMultilevel"/>
    <w:tmpl w:val="0602D7EC"/>
    <w:lvl w:ilvl="0" w:tplc="6AF6CB98">
      <w:start w:val="1"/>
      <w:numFmt w:val="decimalEnclosedCircle"/>
      <w:suff w:val="space"/>
      <w:lvlText w:val="%1"/>
      <w:lvlJc w:val="left"/>
      <w:pPr>
        <w:ind w:left="709" w:firstLine="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1365971"/>
    <w:multiLevelType w:val="hybridMultilevel"/>
    <w:tmpl w:val="60EEED28"/>
    <w:lvl w:ilvl="0" w:tplc="DB1E964C">
      <w:start w:val="1"/>
      <w:numFmt w:val="decimalEnclosedCircle"/>
      <w:suff w:val="nothing"/>
      <w:lvlText w:val="%1"/>
      <w:lvlJc w:val="left"/>
      <w:pPr>
        <w:ind w:left="570" w:hanging="36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B330C79"/>
    <w:multiLevelType w:val="hybridMultilevel"/>
    <w:tmpl w:val="91CA821C"/>
    <w:lvl w:ilvl="0" w:tplc="10F62C16">
      <w:start w:val="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1315EC0"/>
    <w:multiLevelType w:val="hybridMultilevel"/>
    <w:tmpl w:val="909E6778"/>
    <w:lvl w:ilvl="0" w:tplc="CF00C20A">
      <w:start w:val="1"/>
      <w:numFmt w:val="decimalEnclosedCircle"/>
      <w:suff w:val="space"/>
      <w:lvlText w:val="%1"/>
      <w:lvlJc w:val="left"/>
      <w:pPr>
        <w:ind w:left="680" w:firstLine="0"/>
      </w:pPr>
      <w:rPr>
        <w:rFonts w:hint="default"/>
      </w:rPr>
    </w:lvl>
    <w:lvl w:ilvl="1" w:tplc="900459EE">
      <w:start w:val="1"/>
      <w:numFmt w:val="decimalFullWidth"/>
      <w:suff w:val="nothing"/>
      <w:lvlText w:val="（%2）"/>
      <w:lvlJc w:val="left"/>
      <w:pPr>
        <w:ind w:left="1134" w:hanging="567"/>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A4515D6"/>
    <w:multiLevelType w:val="hybridMultilevel"/>
    <w:tmpl w:val="055CDB1E"/>
    <w:lvl w:ilvl="0" w:tplc="48E88454">
      <w:start w:val="1"/>
      <w:numFmt w:val="decimalEnclosedCircle"/>
      <w:suff w:val="space"/>
      <w:lvlText w:val="%1"/>
      <w:lvlJc w:val="left"/>
      <w:pPr>
        <w:ind w:left="680" w:firstLine="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40A82A5F"/>
    <w:multiLevelType w:val="hybridMultilevel"/>
    <w:tmpl w:val="C780237E"/>
    <w:lvl w:ilvl="0" w:tplc="56C087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8E6B0A"/>
    <w:multiLevelType w:val="hybridMultilevel"/>
    <w:tmpl w:val="3642EE84"/>
    <w:lvl w:ilvl="0" w:tplc="F35233B0">
      <w:start w:val="1"/>
      <w:numFmt w:val="decimalEnclosedCircle"/>
      <w:suff w:val="spac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430884"/>
    <w:multiLevelType w:val="hybridMultilevel"/>
    <w:tmpl w:val="A63602AC"/>
    <w:lvl w:ilvl="0" w:tplc="04090017">
      <w:start w:val="1"/>
      <w:numFmt w:val="aiueoFullWidth"/>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5FF03440"/>
    <w:multiLevelType w:val="hybridMultilevel"/>
    <w:tmpl w:val="EDA2F4EC"/>
    <w:lvl w:ilvl="0" w:tplc="D41E169E">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627032EE"/>
    <w:multiLevelType w:val="hybridMultilevel"/>
    <w:tmpl w:val="FCCE115E"/>
    <w:lvl w:ilvl="0" w:tplc="A1E8AF5C">
      <w:start w:val="1"/>
      <w:numFmt w:val="decimalEnclosedCircle"/>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247A66"/>
    <w:multiLevelType w:val="hybridMultilevel"/>
    <w:tmpl w:val="E0C8E95E"/>
    <w:lvl w:ilvl="0" w:tplc="F8C06988">
      <w:start w:val="1"/>
      <w:numFmt w:val="decimalEnclosedCircle"/>
      <w:suff w:val="spac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0"/>
  </w:num>
  <w:num w:numId="2">
    <w:abstractNumId w:val="3"/>
  </w:num>
  <w:num w:numId="3">
    <w:abstractNumId w:val="14"/>
  </w:num>
  <w:num w:numId="4">
    <w:abstractNumId w:val="0"/>
  </w:num>
  <w:num w:numId="5">
    <w:abstractNumId w:val="11"/>
  </w:num>
  <w:num w:numId="6">
    <w:abstractNumId w:val="4"/>
  </w:num>
  <w:num w:numId="7">
    <w:abstractNumId w:val="8"/>
  </w:num>
  <w:num w:numId="8">
    <w:abstractNumId w:val="7"/>
  </w:num>
  <w:num w:numId="9">
    <w:abstractNumId w:val="13"/>
  </w:num>
  <w:num w:numId="10">
    <w:abstractNumId w:val="2"/>
  </w:num>
  <w:num w:numId="11">
    <w:abstractNumId w:val="12"/>
  </w:num>
  <w:num w:numId="12">
    <w:abstractNumId w:val="5"/>
  </w:num>
  <w:num w:numId="13">
    <w:abstractNumId w:val="6"/>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56"/>
    <w:rsid w:val="00041166"/>
    <w:rsid w:val="000E2A56"/>
    <w:rsid w:val="0018049D"/>
    <w:rsid w:val="00180CA2"/>
    <w:rsid w:val="0018157D"/>
    <w:rsid w:val="00235F03"/>
    <w:rsid w:val="002B562B"/>
    <w:rsid w:val="002D558B"/>
    <w:rsid w:val="003111EB"/>
    <w:rsid w:val="003B21DA"/>
    <w:rsid w:val="003D3ADB"/>
    <w:rsid w:val="00467196"/>
    <w:rsid w:val="004814E3"/>
    <w:rsid w:val="004A6FA4"/>
    <w:rsid w:val="004D491C"/>
    <w:rsid w:val="00551633"/>
    <w:rsid w:val="005540F3"/>
    <w:rsid w:val="005A5E8A"/>
    <w:rsid w:val="005B023F"/>
    <w:rsid w:val="00602463"/>
    <w:rsid w:val="006A22C7"/>
    <w:rsid w:val="007214E4"/>
    <w:rsid w:val="007342E8"/>
    <w:rsid w:val="0073643D"/>
    <w:rsid w:val="00790D91"/>
    <w:rsid w:val="007A2E34"/>
    <w:rsid w:val="007E5DD2"/>
    <w:rsid w:val="00861692"/>
    <w:rsid w:val="00874FCD"/>
    <w:rsid w:val="00944BDB"/>
    <w:rsid w:val="0095754D"/>
    <w:rsid w:val="00A11C51"/>
    <w:rsid w:val="00A22499"/>
    <w:rsid w:val="00A536DD"/>
    <w:rsid w:val="00A76B33"/>
    <w:rsid w:val="00A77673"/>
    <w:rsid w:val="00B13E56"/>
    <w:rsid w:val="00B2786E"/>
    <w:rsid w:val="00B4779D"/>
    <w:rsid w:val="00B54C4A"/>
    <w:rsid w:val="00BD59A3"/>
    <w:rsid w:val="00C877DB"/>
    <w:rsid w:val="00DF348E"/>
    <w:rsid w:val="00E560DC"/>
    <w:rsid w:val="00EB2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B04921"/>
  <w15:chartTrackingRefBased/>
  <w15:docId w15:val="{2003F4D1-FEC0-4CEE-B9DC-4B477310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3E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E56"/>
    <w:pPr>
      <w:ind w:leftChars="400" w:left="840"/>
    </w:pPr>
  </w:style>
  <w:style w:type="paragraph" w:styleId="a4">
    <w:name w:val="footer"/>
    <w:basedOn w:val="a"/>
    <w:link w:val="a5"/>
    <w:uiPriority w:val="99"/>
    <w:unhideWhenUsed/>
    <w:rsid w:val="00B13E56"/>
    <w:pPr>
      <w:tabs>
        <w:tab w:val="center" w:pos="4252"/>
        <w:tab w:val="right" w:pos="8504"/>
      </w:tabs>
      <w:snapToGrid w:val="0"/>
    </w:pPr>
  </w:style>
  <w:style w:type="character" w:customStyle="1" w:styleId="a5">
    <w:name w:val="フッター (文字)"/>
    <w:basedOn w:val="a0"/>
    <w:link w:val="a4"/>
    <w:uiPriority w:val="99"/>
    <w:rsid w:val="00B13E56"/>
  </w:style>
  <w:style w:type="paragraph" w:styleId="a6">
    <w:name w:val="Balloon Text"/>
    <w:basedOn w:val="a"/>
    <w:link w:val="a7"/>
    <w:uiPriority w:val="99"/>
    <w:semiHidden/>
    <w:unhideWhenUsed/>
    <w:rsid w:val="005540F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540F3"/>
    <w:rPr>
      <w:rFonts w:asciiTheme="majorHAnsi" w:eastAsiaTheme="majorEastAsia" w:hAnsiTheme="majorHAnsi" w:cstheme="majorBidi"/>
      <w:sz w:val="18"/>
      <w:szCs w:val="18"/>
    </w:rPr>
  </w:style>
  <w:style w:type="paragraph" w:styleId="a8">
    <w:name w:val="header"/>
    <w:basedOn w:val="a"/>
    <w:link w:val="a9"/>
    <w:uiPriority w:val="99"/>
    <w:unhideWhenUsed/>
    <w:rsid w:val="00874FCD"/>
    <w:pPr>
      <w:tabs>
        <w:tab w:val="center" w:pos="4252"/>
        <w:tab w:val="right" w:pos="8504"/>
      </w:tabs>
      <w:snapToGrid w:val="0"/>
    </w:pPr>
  </w:style>
  <w:style w:type="character" w:customStyle="1" w:styleId="a9">
    <w:name w:val="ヘッダー (文字)"/>
    <w:basedOn w:val="a0"/>
    <w:link w:val="a8"/>
    <w:uiPriority w:val="99"/>
    <w:rsid w:val="00874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誠二</dc:creator>
  <cp:keywords/>
  <dc:description/>
  <cp:lastModifiedBy>河村　龍世</cp:lastModifiedBy>
  <cp:revision>19</cp:revision>
  <cp:lastPrinted>2022-07-27T00:04:00Z</cp:lastPrinted>
  <dcterms:created xsi:type="dcterms:W3CDTF">2019-02-08T05:55:00Z</dcterms:created>
  <dcterms:modified xsi:type="dcterms:W3CDTF">2023-07-19T07:28:00Z</dcterms:modified>
</cp:coreProperties>
</file>